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95" w:rsidRDefault="00F1329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13295" w:rsidRDefault="00F13295">
      <w:pPr>
        <w:pStyle w:val="ConsPlusNormal"/>
        <w:ind w:firstLine="540"/>
        <w:jc w:val="both"/>
        <w:outlineLvl w:val="0"/>
      </w:pPr>
    </w:p>
    <w:p w:rsidR="00F13295" w:rsidRDefault="00F13295">
      <w:pPr>
        <w:pStyle w:val="ConsPlusNormal"/>
        <w:jc w:val="right"/>
        <w:outlineLvl w:val="0"/>
      </w:pPr>
      <w:r>
        <w:t>Утвержден</w:t>
      </w:r>
    </w:p>
    <w:p w:rsidR="00F13295" w:rsidRDefault="00F13295">
      <w:pPr>
        <w:pStyle w:val="ConsPlusNormal"/>
        <w:jc w:val="right"/>
      </w:pPr>
      <w:r>
        <w:t>президиумом Совета</w:t>
      </w:r>
    </w:p>
    <w:p w:rsidR="00F13295" w:rsidRDefault="00F13295">
      <w:pPr>
        <w:pStyle w:val="ConsPlusNormal"/>
        <w:jc w:val="right"/>
      </w:pPr>
      <w:r>
        <w:t>при Президенте Российской Федерации</w:t>
      </w:r>
    </w:p>
    <w:p w:rsidR="00F13295" w:rsidRDefault="00F13295">
      <w:pPr>
        <w:pStyle w:val="ConsPlusNormal"/>
        <w:jc w:val="right"/>
      </w:pPr>
      <w:r>
        <w:t>по стратегическому развитию</w:t>
      </w:r>
    </w:p>
    <w:p w:rsidR="00F13295" w:rsidRDefault="00F13295">
      <w:pPr>
        <w:pStyle w:val="ConsPlusNormal"/>
        <w:jc w:val="right"/>
      </w:pPr>
      <w:r>
        <w:t>и национальным проектам</w:t>
      </w:r>
    </w:p>
    <w:p w:rsidR="00F13295" w:rsidRDefault="00F13295">
      <w:pPr>
        <w:pStyle w:val="ConsPlusNormal"/>
        <w:jc w:val="right"/>
      </w:pPr>
      <w:r>
        <w:t>(протокол от 24 декабря 2018 г. N 16)</w:t>
      </w:r>
    </w:p>
    <w:p w:rsidR="00F13295" w:rsidRDefault="00F13295">
      <w:pPr>
        <w:pStyle w:val="ConsPlusNormal"/>
        <w:ind w:firstLine="540"/>
        <w:jc w:val="both"/>
      </w:pPr>
    </w:p>
    <w:p w:rsidR="00F13295" w:rsidRDefault="00F13295">
      <w:pPr>
        <w:pStyle w:val="ConsPlusTitle"/>
        <w:jc w:val="center"/>
      </w:pPr>
      <w:r>
        <w:t>ПАСПОРТ НАЦИОНАЛЬНОГО ПРОЕКТА "ДЕМОГРАФИЯ"</w:t>
      </w:r>
    </w:p>
    <w:p w:rsidR="00F13295" w:rsidRDefault="00F13295">
      <w:pPr>
        <w:pStyle w:val="ConsPlusNormal"/>
        <w:ind w:firstLine="540"/>
        <w:jc w:val="both"/>
      </w:pPr>
    </w:p>
    <w:p w:rsidR="00F13295" w:rsidRDefault="00F13295">
      <w:pPr>
        <w:pStyle w:val="ConsPlusTitle"/>
        <w:jc w:val="center"/>
        <w:outlineLvl w:val="1"/>
      </w:pPr>
      <w:r>
        <w:t>1. Основные положения</w:t>
      </w:r>
    </w:p>
    <w:p w:rsidR="00F13295" w:rsidRDefault="00F132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57"/>
        <w:gridCol w:w="1871"/>
        <w:gridCol w:w="1871"/>
      </w:tblGrid>
      <w:tr w:rsidR="00F13295">
        <w:tc>
          <w:tcPr>
            <w:tcW w:w="3572" w:type="dxa"/>
          </w:tcPr>
          <w:p w:rsidR="00F13295" w:rsidRDefault="00F13295">
            <w:pPr>
              <w:pStyle w:val="ConsPlusNormal"/>
            </w:pPr>
            <w:r>
              <w:t>Краткое наименование национального проекта</w:t>
            </w:r>
          </w:p>
        </w:tc>
        <w:tc>
          <w:tcPr>
            <w:tcW w:w="1757" w:type="dxa"/>
          </w:tcPr>
          <w:p w:rsidR="00F13295" w:rsidRDefault="00F13295">
            <w:pPr>
              <w:pStyle w:val="ConsPlusNormal"/>
            </w:pPr>
            <w:r>
              <w:t>Демография</w:t>
            </w:r>
          </w:p>
        </w:tc>
        <w:tc>
          <w:tcPr>
            <w:tcW w:w="1871" w:type="dxa"/>
          </w:tcPr>
          <w:p w:rsidR="00F13295" w:rsidRDefault="00F13295">
            <w:pPr>
              <w:pStyle w:val="ConsPlusNormal"/>
            </w:pPr>
            <w:r>
              <w:t>Срок начала и окончания</w:t>
            </w:r>
          </w:p>
        </w:tc>
        <w:tc>
          <w:tcPr>
            <w:tcW w:w="1871" w:type="dxa"/>
          </w:tcPr>
          <w:p w:rsidR="00F13295" w:rsidRDefault="00F13295">
            <w:pPr>
              <w:pStyle w:val="ConsPlusNormal"/>
            </w:pPr>
            <w:r>
              <w:t>1 января 2019 г. - 31 декабря 2024 г.</w:t>
            </w:r>
          </w:p>
        </w:tc>
      </w:tr>
      <w:tr w:rsidR="00F13295">
        <w:tc>
          <w:tcPr>
            <w:tcW w:w="3572" w:type="dxa"/>
          </w:tcPr>
          <w:p w:rsidR="00F13295" w:rsidRDefault="00F13295">
            <w:pPr>
              <w:pStyle w:val="ConsPlusNormal"/>
            </w:pPr>
            <w:r>
              <w:t>Куратор национального проекта</w:t>
            </w:r>
          </w:p>
        </w:tc>
        <w:tc>
          <w:tcPr>
            <w:tcW w:w="5499" w:type="dxa"/>
            <w:gridSpan w:val="3"/>
          </w:tcPr>
          <w:p w:rsidR="00F13295" w:rsidRDefault="00F13295">
            <w:pPr>
              <w:pStyle w:val="ConsPlusNormal"/>
            </w:pPr>
            <w:r>
              <w:t>Т.А. Голикова, Заместитель Председателя Правительства Российской Федерации</w:t>
            </w:r>
          </w:p>
        </w:tc>
      </w:tr>
      <w:tr w:rsidR="00F13295">
        <w:tc>
          <w:tcPr>
            <w:tcW w:w="3572" w:type="dxa"/>
          </w:tcPr>
          <w:p w:rsidR="00F13295" w:rsidRDefault="00F13295">
            <w:pPr>
              <w:pStyle w:val="ConsPlusNormal"/>
            </w:pPr>
            <w:r>
              <w:t>Руководитель национального проекта</w:t>
            </w:r>
          </w:p>
        </w:tc>
        <w:tc>
          <w:tcPr>
            <w:tcW w:w="5499" w:type="dxa"/>
            <w:gridSpan w:val="3"/>
          </w:tcPr>
          <w:p w:rsidR="00F13295" w:rsidRDefault="00F13295">
            <w:pPr>
              <w:pStyle w:val="ConsPlusNormal"/>
            </w:pPr>
            <w:r>
              <w:t xml:space="preserve">М.А. </w:t>
            </w:r>
            <w:proofErr w:type="spellStart"/>
            <w:r>
              <w:t>Топилин</w:t>
            </w:r>
            <w:proofErr w:type="spellEnd"/>
            <w:r>
              <w:t>, Министр труда и социальной защиты Российской Федерации</w:t>
            </w:r>
          </w:p>
        </w:tc>
      </w:tr>
      <w:tr w:rsidR="00F13295">
        <w:tc>
          <w:tcPr>
            <w:tcW w:w="3572" w:type="dxa"/>
          </w:tcPr>
          <w:p w:rsidR="00F13295" w:rsidRDefault="00F13295">
            <w:pPr>
              <w:pStyle w:val="ConsPlusNormal"/>
            </w:pPr>
            <w:r>
              <w:t>Администратор национального проекта</w:t>
            </w:r>
          </w:p>
        </w:tc>
        <w:tc>
          <w:tcPr>
            <w:tcW w:w="5499" w:type="dxa"/>
            <w:gridSpan w:val="3"/>
          </w:tcPr>
          <w:p w:rsidR="00F13295" w:rsidRDefault="00F13295">
            <w:pPr>
              <w:pStyle w:val="ConsPlusNormal"/>
            </w:pPr>
            <w:r>
              <w:t>А.В. Вовченко, Первый заместитель Министра труда и социальной защиты Российской Федерации</w:t>
            </w:r>
          </w:p>
        </w:tc>
      </w:tr>
    </w:tbl>
    <w:p w:rsidR="00F13295" w:rsidRDefault="00F13295">
      <w:pPr>
        <w:pStyle w:val="ConsPlusNormal"/>
        <w:ind w:firstLine="540"/>
        <w:jc w:val="both"/>
      </w:pPr>
    </w:p>
    <w:p w:rsidR="00F13295" w:rsidRDefault="00F13295">
      <w:pPr>
        <w:pStyle w:val="ConsPlusTitle"/>
        <w:jc w:val="center"/>
        <w:outlineLvl w:val="1"/>
      </w:pPr>
      <w:r>
        <w:t xml:space="preserve">2. Цели, целевые и дополнительные показатели </w:t>
      </w:r>
      <w:proofErr w:type="gramStart"/>
      <w:r>
        <w:t>национального</w:t>
      </w:r>
      <w:proofErr w:type="gramEnd"/>
    </w:p>
    <w:p w:rsidR="00F13295" w:rsidRDefault="00F13295">
      <w:pPr>
        <w:pStyle w:val="ConsPlusTitle"/>
        <w:jc w:val="center"/>
      </w:pPr>
      <w:r>
        <w:t xml:space="preserve">проекта </w:t>
      </w:r>
      <w:hyperlink w:anchor="P127" w:history="1">
        <w:r>
          <w:rPr>
            <w:color w:val="0000FF"/>
          </w:rPr>
          <w:t>&lt;1&gt;</w:t>
        </w:r>
      </w:hyperlink>
    </w:p>
    <w:p w:rsidR="00F13295" w:rsidRDefault="00F13295">
      <w:pPr>
        <w:pStyle w:val="ConsPlusNormal"/>
        <w:ind w:firstLine="540"/>
        <w:jc w:val="both"/>
      </w:pPr>
    </w:p>
    <w:p w:rsidR="00F13295" w:rsidRDefault="00F13295">
      <w:pPr>
        <w:sectPr w:rsidR="00F13295" w:rsidSect="008B67B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25"/>
        <w:gridCol w:w="1134"/>
        <w:gridCol w:w="1020"/>
        <w:gridCol w:w="1247"/>
        <w:gridCol w:w="768"/>
        <w:gridCol w:w="737"/>
        <w:gridCol w:w="794"/>
        <w:gridCol w:w="850"/>
        <w:gridCol w:w="737"/>
        <w:gridCol w:w="794"/>
        <w:gridCol w:w="802"/>
      </w:tblGrid>
      <w:tr w:rsidR="00F13295">
        <w:tc>
          <w:tcPr>
            <w:tcW w:w="672" w:type="dxa"/>
            <w:vMerge w:val="restart"/>
            <w:tcBorders>
              <w:top w:val="single" w:sz="4" w:space="0" w:color="auto"/>
              <w:left w:val="nil"/>
              <w:bottom w:val="single" w:sz="4" w:space="0" w:color="auto"/>
            </w:tcBorders>
          </w:tcPr>
          <w:p w:rsidR="00F13295" w:rsidRDefault="00F13295">
            <w:pPr>
              <w:pStyle w:val="ConsPlusNormal"/>
              <w:jc w:val="center"/>
            </w:pPr>
            <w:r>
              <w:lastRenderedPageBreak/>
              <w:t xml:space="preserve">N </w:t>
            </w:r>
            <w:proofErr w:type="gramStart"/>
            <w:r>
              <w:t>п</w:t>
            </w:r>
            <w:proofErr w:type="gramEnd"/>
            <w:r>
              <w:t>/п</w:t>
            </w:r>
          </w:p>
        </w:tc>
        <w:tc>
          <w:tcPr>
            <w:tcW w:w="4025" w:type="dxa"/>
            <w:vMerge w:val="restart"/>
            <w:tcBorders>
              <w:top w:val="single" w:sz="4" w:space="0" w:color="auto"/>
              <w:bottom w:val="single" w:sz="4" w:space="0" w:color="auto"/>
            </w:tcBorders>
          </w:tcPr>
          <w:p w:rsidR="00F13295" w:rsidRDefault="00F13295">
            <w:pPr>
              <w:pStyle w:val="ConsPlusNormal"/>
              <w:jc w:val="center"/>
            </w:pPr>
            <w:r>
              <w:t>Цель, целевой показатель, дополнительный показатель</w:t>
            </w:r>
          </w:p>
        </w:tc>
        <w:tc>
          <w:tcPr>
            <w:tcW w:w="1134" w:type="dxa"/>
            <w:vMerge w:val="restart"/>
            <w:tcBorders>
              <w:top w:val="single" w:sz="4" w:space="0" w:color="auto"/>
              <w:bottom w:val="single" w:sz="4" w:space="0" w:color="auto"/>
            </w:tcBorders>
          </w:tcPr>
          <w:p w:rsidR="00F13295" w:rsidRDefault="00F13295">
            <w:pPr>
              <w:pStyle w:val="ConsPlusNormal"/>
              <w:jc w:val="center"/>
            </w:pPr>
            <w:r>
              <w:t>Уровень контроля</w:t>
            </w:r>
          </w:p>
        </w:tc>
        <w:tc>
          <w:tcPr>
            <w:tcW w:w="2267" w:type="dxa"/>
            <w:gridSpan w:val="2"/>
            <w:tcBorders>
              <w:top w:val="single" w:sz="4" w:space="0" w:color="auto"/>
              <w:bottom w:val="single" w:sz="4" w:space="0" w:color="auto"/>
            </w:tcBorders>
          </w:tcPr>
          <w:p w:rsidR="00F13295" w:rsidRDefault="00F13295">
            <w:pPr>
              <w:pStyle w:val="ConsPlusNormal"/>
              <w:jc w:val="center"/>
            </w:pPr>
            <w:r>
              <w:t>Базовое значение</w:t>
            </w:r>
          </w:p>
        </w:tc>
        <w:tc>
          <w:tcPr>
            <w:tcW w:w="5482" w:type="dxa"/>
            <w:gridSpan w:val="7"/>
            <w:tcBorders>
              <w:top w:val="single" w:sz="4" w:space="0" w:color="auto"/>
              <w:bottom w:val="single" w:sz="4" w:space="0" w:color="auto"/>
              <w:right w:val="nil"/>
            </w:tcBorders>
          </w:tcPr>
          <w:p w:rsidR="00F13295" w:rsidRDefault="00F13295">
            <w:pPr>
              <w:pStyle w:val="ConsPlusNormal"/>
              <w:jc w:val="center"/>
            </w:pPr>
            <w:r>
              <w:t>Период, год</w:t>
            </w:r>
          </w:p>
        </w:tc>
      </w:tr>
      <w:tr w:rsidR="00F13295">
        <w:tc>
          <w:tcPr>
            <w:tcW w:w="672" w:type="dxa"/>
            <w:vMerge/>
            <w:tcBorders>
              <w:top w:val="single" w:sz="4" w:space="0" w:color="auto"/>
              <w:left w:val="nil"/>
              <w:bottom w:val="single" w:sz="4" w:space="0" w:color="auto"/>
            </w:tcBorders>
          </w:tcPr>
          <w:p w:rsidR="00F13295" w:rsidRDefault="00F13295"/>
        </w:tc>
        <w:tc>
          <w:tcPr>
            <w:tcW w:w="4025" w:type="dxa"/>
            <w:vMerge/>
            <w:tcBorders>
              <w:top w:val="single" w:sz="4" w:space="0" w:color="auto"/>
              <w:bottom w:val="single" w:sz="4" w:space="0" w:color="auto"/>
            </w:tcBorders>
          </w:tcPr>
          <w:p w:rsidR="00F13295" w:rsidRDefault="00F13295"/>
        </w:tc>
        <w:tc>
          <w:tcPr>
            <w:tcW w:w="1134" w:type="dxa"/>
            <w:vMerge/>
            <w:tcBorders>
              <w:top w:val="single" w:sz="4" w:space="0" w:color="auto"/>
              <w:bottom w:val="single" w:sz="4" w:space="0" w:color="auto"/>
            </w:tcBorders>
          </w:tcPr>
          <w:p w:rsidR="00F13295" w:rsidRDefault="00F13295"/>
        </w:tc>
        <w:tc>
          <w:tcPr>
            <w:tcW w:w="1020" w:type="dxa"/>
            <w:tcBorders>
              <w:top w:val="single" w:sz="4" w:space="0" w:color="auto"/>
              <w:bottom w:val="single" w:sz="4" w:space="0" w:color="auto"/>
            </w:tcBorders>
          </w:tcPr>
          <w:p w:rsidR="00F13295" w:rsidRDefault="00F13295">
            <w:pPr>
              <w:pStyle w:val="ConsPlusNormal"/>
              <w:jc w:val="center"/>
            </w:pPr>
            <w:r>
              <w:t>Значение</w:t>
            </w:r>
          </w:p>
        </w:tc>
        <w:tc>
          <w:tcPr>
            <w:tcW w:w="1247" w:type="dxa"/>
            <w:tcBorders>
              <w:top w:val="single" w:sz="4" w:space="0" w:color="auto"/>
              <w:bottom w:val="single" w:sz="4" w:space="0" w:color="auto"/>
            </w:tcBorders>
          </w:tcPr>
          <w:p w:rsidR="00F13295" w:rsidRDefault="00F13295">
            <w:pPr>
              <w:pStyle w:val="ConsPlusNormal"/>
              <w:jc w:val="center"/>
            </w:pPr>
            <w:r>
              <w:t>Дата</w:t>
            </w:r>
          </w:p>
        </w:tc>
        <w:tc>
          <w:tcPr>
            <w:tcW w:w="768" w:type="dxa"/>
            <w:tcBorders>
              <w:top w:val="single" w:sz="4" w:space="0" w:color="auto"/>
              <w:bottom w:val="single" w:sz="4" w:space="0" w:color="auto"/>
            </w:tcBorders>
          </w:tcPr>
          <w:p w:rsidR="00F13295" w:rsidRDefault="00F13295">
            <w:pPr>
              <w:pStyle w:val="ConsPlusNormal"/>
              <w:jc w:val="center"/>
            </w:pPr>
            <w:r>
              <w:t>2018</w:t>
            </w:r>
          </w:p>
        </w:tc>
        <w:tc>
          <w:tcPr>
            <w:tcW w:w="737" w:type="dxa"/>
            <w:tcBorders>
              <w:top w:val="single" w:sz="4" w:space="0" w:color="auto"/>
              <w:bottom w:val="single" w:sz="4" w:space="0" w:color="auto"/>
            </w:tcBorders>
          </w:tcPr>
          <w:p w:rsidR="00F13295" w:rsidRDefault="00F13295">
            <w:pPr>
              <w:pStyle w:val="ConsPlusNormal"/>
              <w:jc w:val="center"/>
            </w:pPr>
            <w:r>
              <w:t>2019</w:t>
            </w:r>
          </w:p>
        </w:tc>
        <w:tc>
          <w:tcPr>
            <w:tcW w:w="794" w:type="dxa"/>
            <w:tcBorders>
              <w:top w:val="single" w:sz="4" w:space="0" w:color="auto"/>
              <w:bottom w:val="single" w:sz="4" w:space="0" w:color="auto"/>
            </w:tcBorders>
          </w:tcPr>
          <w:p w:rsidR="00F13295" w:rsidRDefault="00F13295">
            <w:pPr>
              <w:pStyle w:val="ConsPlusNormal"/>
              <w:jc w:val="center"/>
            </w:pPr>
            <w:r>
              <w:t>2020</w:t>
            </w:r>
          </w:p>
        </w:tc>
        <w:tc>
          <w:tcPr>
            <w:tcW w:w="850" w:type="dxa"/>
            <w:tcBorders>
              <w:top w:val="single" w:sz="4" w:space="0" w:color="auto"/>
              <w:bottom w:val="single" w:sz="4" w:space="0" w:color="auto"/>
            </w:tcBorders>
          </w:tcPr>
          <w:p w:rsidR="00F13295" w:rsidRDefault="00F13295">
            <w:pPr>
              <w:pStyle w:val="ConsPlusNormal"/>
              <w:jc w:val="center"/>
            </w:pPr>
            <w:r>
              <w:t>2021</w:t>
            </w:r>
          </w:p>
        </w:tc>
        <w:tc>
          <w:tcPr>
            <w:tcW w:w="737" w:type="dxa"/>
            <w:tcBorders>
              <w:top w:val="single" w:sz="4" w:space="0" w:color="auto"/>
              <w:bottom w:val="single" w:sz="4" w:space="0" w:color="auto"/>
            </w:tcBorders>
          </w:tcPr>
          <w:p w:rsidR="00F13295" w:rsidRDefault="00F13295">
            <w:pPr>
              <w:pStyle w:val="ConsPlusNormal"/>
              <w:jc w:val="center"/>
            </w:pPr>
            <w:r>
              <w:t>2022</w:t>
            </w:r>
          </w:p>
        </w:tc>
        <w:tc>
          <w:tcPr>
            <w:tcW w:w="794" w:type="dxa"/>
            <w:tcBorders>
              <w:top w:val="single" w:sz="4" w:space="0" w:color="auto"/>
              <w:bottom w:val="single" w:sz="4" w:space="0" w:color="auto"/>
            </w:tcBorders>
          </w:tcPr>
          <w:p w:rsidR="00F13295" w:rsidRDefault="00F13295">
            <w:pPr>
              <w:pStyle w:val="ConsPlusNormal"/>
              <w:jc w:val="center"/>
            </w:pPr>
            <w:r>
              <w:t>2023</w:t>
            </w:r>
          </w:p>
        </w:tc>
        <w:tc>
          <w:tcPr>
            <w:tcW w:w="802" w:type="dxa"/>
            <w:tcBorders>
              <w:top w:val="single" w:sz="4" w:space="0" w:color="auto"/>
              <w:bottom w:val="single" w:sz="4" w:space="0" w:color="auto"/>
              <w:right w:val="nil"/>
            </w:tcBorders>
          </w:tcPr>
          <w:p w:rsidR="00F13295" w:rsidRDefault="00F13295">
            <w:pPr>
              <w:pStyle w:val="ConsPlusNormal"/>
              <w:jc w:val="center"/>
            </w:pPr>
            <w:r>
              <w:t>2024</w:t>
            </w:r>
          </w:p>
        </w:tc>
      </w:tr>
      <w:tr w:rsidR="00F13295">
        <w:tblPrEx>
          <w:tblBorders>
            <w:insideH w:val="none" w:sz="0" w:space="0" w:color="auto"/>
            <w:insideV w:val="none" w:sz="0" w:space="0" w:color="auto"/>
          </w:tblBorders>
        </w:tblPrEx>
        <w:tc>
          <w:tcPr>
            <w:tcW w:w="672" w:type="dxa"/>
            <w:tcBorders>
              <w:top w:val="single" w:sz="4" w:space="0" w:color="auto"/>
              <w:left w:val="nil"/>
              <w:bottom w:val="nil"/>
              <w:right w:val="nil"/>
            </w:tcBorders>
          </w:tcPr>
          <w:p w:rsidR="00F13295" w:rsidRDefault="00F13295">
            <w:pPr>
              <w:pStyle w:val="ConsPlusNormal"/>
              <w:jc w:val="center"/>
            </w:pPr>
            <w:r>
              <w:t>1.</w:t>
            </w:r>
          </w:p>
        </w:tc>
        <w:tc>
          <w:tcPr>
            <w:tcW w:w="4025" w:type="dxa"/>
            <w:tcBorders>
              <w:top w:val="single" w:sz="4" w:space="0" w:color="auto"/>
              <w:left w:val="nil"/>
              <w:bottom w:val="nil"/>
              <w:right w:val="nil"/>
            </w:tcBorders>
          </w:tcPr>
          <w:p w:rsidR="00F13295" w:rsidRDefault="00F13295">
            <w:pPr>
              <w:pStyle w:val="ConsPlusNormal"/>
            </w:pPr>
            <w:r>
              <w:t>Цель: увеличить ожидаемую продолжительность здоровой жизни до 67 лет</w:t>
            </w:r>
          </w:p>
        </w:tc>
        <w:tc>
          <w:tcPr>
            <w:tcW w:w="1134" w:type="dxa"/>
            <w:tcBorders>
              <w:top w:val="single" w:sz="4" w:space="0" w:color="auto"/>
              <w:left w:val="nil"/>
              <w:bottom w:val="nil"/>
              <w:right w:val="nil"/>
            </w:tcBorders>
          </w:tcPr>
          <w:p w:rsidR="00F13295" w:rsidRDefault="00F13295">
            <w:pPr>
              <w:pStyle w:val="ConsPlusNormal"/>
            </w:pPr>
            <w:r>
              <w:t>Совет</w:t>
            </w:r>
          </w:p>
        </w:tc>
        <w:tc>
          <w:tcPr>
            <w:tcW w:w="1020" w:type="dxa"/>
            <w:tcBorders>
              <w:top w:val="single" w:sz="4" w:space="0" w:color="auto"/>
              <w:left w:val="nil"/>
              <w:bottom w:val="nil"/>
              <w:right w:val="nil"/>
            </w:tcBorders>
          </w:tcPr>
          <w:p w:rsidR="00F13295" w:rsidRDefault="00F13295">
            <w:pPr>
              <w:pStyle w:val="ConsPlusNormal"/>
            </w:pPr>
          </w:p>
        </w:tc>
        <w:tc>
          <w:tcPr>
            <w:tcW w:w="1247" w:type="dxa"/>
            <w:tcBorders>
              <w:top w:val="single" w:sz="4" w:space="0" w:color="auto"/>
              <w:left w:val="nil"/>
              <w:bottom w:val="nil"/>
              <w:right w:val="nil"/>
            </w:tcBorders>
          </w:tcPr>
          <w:p w:rsidR="00F13295" w:rsidRDefault="00F13295">
            <w:pPr>
              <w:pStyle w:val="ConsPlusNormal"/>
            </w:pPr>
          </w:p>
        </w:tc>
        <w:tc>
          <w:tcPr>
            <w:tcW w:w="768" w:type="dxa"/>
            <w:tcBorders>
              <w:top w:val="single" w:sz="4" w:space="0" w:color="auto"/>
              <w:left w:val="nil"/>
              <w:bottom w:val="nil"/>
              <w:right w:val="nil"/>
            </w:tcBorders>
          </w:tcPr>
          <w:p w:rsidR="00F13295" w:rsidRDefault="00F13295">
            <w:pPr>
              <w:pStyle w:val="ConsPlusNormal"/>
            </w:pPr>
          </w:p>
        </w:tc>
        <w:tc>
          <w:tcPr>
            <w:tcW w:w="737" w:type="dxa"/>
            <w:tcBorders>
              <w:top w:val="single" w:sz="4" w:space="0" w:color="auto"/>
              <w:left w:val="nil"/>
              <w:bottom w:val="nil"/>
              <w:right w:val="nil"/>
            </w:tcBorders>
          </w:tcPr>
          <w:p w:rsidR="00F13295" w:rsidRDefault="00F13295">
            <w:pPr>
              <w:pStyle w:val="ConsPlusNormal"/>
            </w:pPr>
          </w:p>
        </w:tc>
        <w:tc>
          <w:tcPr>
            <w:tcW w:w="794" w:type="dxa"/>
            <w:tcBorders>
              <w:top w:val="single" w:sz="4" w:space="0" w:color="auto"/>
              <w:left w:val="nil"/>
              <w:bottom w:val="nil"/>
              <w:right w:val="nil"/>
            </w:tcBorders>
          </w:tcPr>
          <w:p w:rsidR="00F13295" w:rsidRDefault="00F13295">
            <w:pPr>
              <w:pStyle w:val="ConsPlusNormal"/>
            </w:pPr>
          </w:p>
        </w:tc>
        <w:tc>
          <w:tcPr>
            <w:tcW w:w="850" w:type="dxa"/>
            <w:tcBorders>
              <w:top w:val="single" w:sz="4" w:space="0" w:color="auto"/>
              <w:left w:val="nil"/>
              <w:bottom w:val="nil"/>
              <w:right w:val="nil"/>
            </w:tcBorders>
          </w:tcPr>
          <w:p w:rsidR="00F13295" w:rsidRDefault="00F13295">
            <w:pPr>
              <w:pStyle w:val="ConsPlusNormal"/>
            </w:pPr>
          </w:p>
        </w:tc>
        <w:tc>
          <w:tcPr>
            <w:tcW w:w="737" w:type="dxa"/>
            <w:tcBorders>
              <w:top w:val="single" w:sz="4" w:space="0" w:color="auto"/>
              <w:left w:val="nil"/>
              <w:bottom w:val="nil"/>
              <w:right w:val="nil"/>
            </w:tcBorders>
          </w:tcPr>
          <w:p w:rsidR="00F13295" w:rsidRDefault="00F13295">
            <w:pPr>
              <w:pStyle w:val="ConsPlusNormal"/>
            </w:pPr>
          </w:p>
        </w:tc>
        <w:tc>
          <w:tcPr>
            <w:tcW w:w="794" w:type="dxa"/>
            <w:tcBorders>
              <w:top w:val="single" w:sz="4" w:space="0" w:color="auto"/>
              <w:left w:val="nil"/>
              <w:bottom w:val="nil"/>
              <w:right w:val="nil"/>
            </w:tcBorders>
          </w:tcPr>
          <w:p w:rsidR="00F13295" w:rsidRDefault="00F13295">
            <w:pPr>
              <w:pStyle w:val="ConsPlusNormal"/>
            </w:pPr>
          </w:p>
        </w:tc>
        <w:tc>
          <w:tcPr>
            <w:tcW w:w="802" w:type="dxa"/>
            <w:tcBorders>
              <w:top w:val="single" w:sz="4" w:space="0" w:color="auto"/>
              <w:left w:val="nil"/>
              <w:bottom w:val="nil"/>
              <w:right w:val="nil"/>
            </w:tcBorders>
          </w:tcPr>
          <w:p w:rsidR="00F13295" w:rsidRDefault="00F13295">
            <w:pPr>
              <w:pStyle w:val="ConsPlusNormal"/>
            </w:pPr>
          </w:p>
        </w:tc>
      </w:tr>
      <w:tr w:rsidR="00F13295">
        <w:tblPrEx>
          <w:tblBorders>
            <w:insideH w:val="none" w:sz="0" w:space="0" w:color="auto"/>
            <w:insideV w:val="none" w:sz="0" w:space="0" w:color="auto"/>
          </w:tblBorders>
        </w:tblPrEx>
        <w:tc>
          <w:tcPr>
            <w:tcW w:w="672" w:type="dxa"/>
            <w:tcBorders>
              <w:top w:val="nil"/>
              <w:left w:val="nil"/>
              <w:bottom w:val="nil"/>
              <w:right w:val="nil"/>
            </w:tcBorders>
          </w:tcPr>
          <w:p w:rsidR="00F13295" w:rsidRDefault="00F13295">
            <w:pPr>
              <w:pStyle w:val="ConsPlusNormal"/>
              <w:jc w:val="center"/>
            </w:pPr>
            <w:r>
              <w:t>1.1</w:t>
            </w:r>
          </w:p>
        </w:tc>
        <w:tc>
          <w:tcPr>
            <w:tcW w:w="4025" w:type="dxa"/>
            <w:tcBorders>
              <w:top w:val="nil"/>
              <w:left w:val="nil"/>
              <w:bottom w:val="nil"/>
              <w:right w:val="nil"/>
            </w:tcBorders>
          </w:tcPr>
          <w:p w:rsidR="00F13295" w:rsidRDefault="00F13295">
            <w:pPr>
              <w:pStyle w:val="ConsPlusNormal"/>
            </w:pPr>
            <w:r>
              <w:t xml:space="preserve">Целевой показатель: снижение смертности населения старше трудоспособного возраста </w:t>
            </w:r>
            <w:hyperlink w:anchor="P128" w:history="1">
              <w:r>
                <w:rPr>
                  <w:color w:val="0000FF"/>
                </w:rPr>
                <w:t>&lt;2&gt;</w:t>
              </w:r>
            </w:hyperlink>
            <w:r>
              <w:t xml:space="preserve"> (на 1000 человек населения соответствующего возраста)</w:t>
            </w:r>
          </w:p>
        </w:tc>
        <w:tc>
          <w:tcPr>
            <w:tcW w:w="1134" w:type="dxa"/>
            <w:tcBorders>
              <w:top w:val="nil"/>
              <w:left w:val="nil"/>
              <w:bottom w:val="nil"/>
              <w:right w:val="nil"/>
            </w:tcBorders>
          </w:tcPr>
          <w:p w:rsidR="00F13295" w:rsidRDefault="00F13295">
            <w:pPr>
              <w:pStyle w:val="ConsPlusNormal"/>
            </w:pPr>
            <w:r>
              <w:t>Совет</w:t>
            </w:r>
          </w:p>
        </w:tc>
        <w:tc>
          <w:tcPr>
            <w:tcW w:w="1020" w:type="dxa"/>
            <w:tcBorders>
              <w:top w:val="nil"/>
              <w:left w:val="nil"/>
              <w:bottom w:val="nil"/>
              <w:right w:val="nil"/>
            </w:tcBorders>
          </w:tcPr>
          <w:p w:rsidR="00F13295" w:rsidRDefault="00F13295">
            <w:pPr>
              <w:pStyle w:val="ConsPlusNormal"/>
              <w:jc w:val="center"/>
            </w:pPr>
            <w:r>
              <w:t>38,1</w:t>
            </w:r>
          </w:p>
        </w:tc>
        <w:tc>
          <w:tcPr>
            <w:tcW w:w="1247" w:type="dxa"/>
            <w:tcBorders>
              <w:top w:val="nil"/>
              <w:left w:val="nil"/>
              <w:bottom w:val="nil"/>
              <w:right w:val="nil"/>
            </w:tcBorders>
          </w:tcPr>
          <w:p w:rsidR="00F13295" w:rsidRDefault="00F13295">
            <w:pPr>
              <w:pStyle w:val="ConsPlusNormal"/>
              <w:jc w:val="center"/>
            </w:pPr>
            <w:r>
              <w:t>31 декабря 2017 г.</w:t>
            </w:r>
          </w:p>
        </w:tc>
        <w:tc>
          <w:tcPr>
            <w:tcW w:w="768" w:type="dxa"/>
            <w:tcBorders>
              <w:top w:val="nil"/>
              <w:left w:val="nil"/>
              <w:bottom w:val="nil"/>
              <w:right w:val="nil"/>
            </w:tcBorders>
          </w:tcPr>
          <w:p w:rsidR="00F13295" w:rsidRDefault="00F13295">
            <w:pPr>
              <w:pStyle w:val="ConsPlusNormal"/>
              <w:jc w:val="center"/>
            </w:pPr>
            <w:r>
              <w:t>37,9</w:t>
            </w:r>
          </w:p>
        </w:tc>
        <w:tc>
          <w:tcPr>
            <w:tcW w:w="737" w:type="dxa"/>
            <w:tcBorders>
              <w:top w:val="nil"/>
              <w:left w:val="nil"/>
              <w:bottom w:val="nil"/>
              <w:right w:val="nil"/>
            </w:tcBorders>
          </w:tcPr>
          <w:p w:rsidR="00F13295" w:rsidRDefault="00F13295">
            <w:pPr>
              <w:pStyle w:val="ConsPlusNormal"/>
              <w:jc w:val="center"/>
            </w:pPr>
            <w:r>
              <w:t>37,6</w:t>
            </w:r>
          </w:p>
        </w:tc>
        <w:tc>
          <w:tcPr>
            <w:tcW w:w="794" w:type="dxa"/>
            <w:tcBorders>
              <w:top w:val="nil"/>
              <w:left w:val="nil"/>
              <w:bottom w:val="nil"/>
              <w:right w:val="nil"/>
            </w:tcBorders>
          </w:tcPr>
          <w:p w:rsidR="00F13295" w:rsidRDefault="00F13295">
            <w:pPr>
              <w:pStyle w:val="ConsPlusNormal"/>
              <w:jc w:val="center"/>
            </w:pPr>
            <w:r>
              <w:t>37,3</w:t>
            </w:r>
          </w:p>
        </w:tc>
        <w:tc>
          <w:tcPr>
            <w:tcW w:w="850" w:type="dxa"/>
            <w:tcBorders>
              <w:top w:val="nil"/>
              <w:left w:val="nil"/>
              <w:bottom w:val="nil"/>
              <w:right w:val="nil"/>
            </w:tcBorders>
          </w:tcPr>
          <w:p w:rsidR="00F13295" w:rsidRDefault="00F13295">
            <w:pPr>
              <w:pStyle w:val="ConsPlusNormal"/>
              <w:jc w:val="center"/>
            </w:pPr>
            <w:r>
              <w:t>37,0</w:t>
            </w:r>
          </w:p>
        </w:tc>
        <w:tc>
          <w:tcPr>
            <w:tcW w:w="737" w:type="dxa"/>
            <w:tcBorders>
              <w:top w:val="nil"/>
              <w:left w:val="nil"/>
              <w:bottom w:val="nil"/>
              <w:right w:val="nil"/>
            </w:tcBorders>
          </w:tcPr>
          <w:p w:rsidR="00F13295" w:rsidRDefault="00F13295">
            <w:pPr>
              <w:pStyle w:val="ConsPlusNormal"/>
              <w:jc w:val="center"/>
            </w:pPr>
            <w:r>
              <w:t>36,7</w:t>
            </w:r>
          </w:p>
        </w:tc>
        <w:tc>
          <w:tcPr>
            <w:tcW w:w="794" w:type="dxa"/>
            <w:tcBorders>
              <w:top w:val="nil"/>
              <w:left w:val="nil"/>
              <w:bottom w:val="nil"/>
              <w:right w:val="nil"/>
            </w:tcBorders>
          </w:tcPr>
          <w:p w:rsidR="00F13295" w:rsidRDefault="00F13295">
            <w:pPr>
              <w:pStyle w:val="ConsPlusNormal"/>
              <w:jc w:val="center"/>
            </w:pPr>
            <w:r>
              <w:t>36,4</w:t>
            </w:r>
          </w:p>
        </w:tc>
        <w:tc>
          <w:tcPr>
            <w:tcW w:w="802" w:type="dxa"/>
            <w:tcBorders>
              <w:top w:val="nil"/>
              <w:left w:val="nil"/>
              <w:bottom w:val="nil"/>
              <w:right w:val="nil"/>
            </w:tcBorders>
          </w:tcPr>
          <w:p w:rsidR="00F13295" w:rsidRDefault="00F13295">
            <w:pPr>
              <w:pStyle w:val="ConsPlusNormal"/>
              <w:jc w:val="center"/>
            </w:pPr>
            <w:r>
              <w:t>36,1</w:t>
            </w:r>
          </w:p>
        </w:tc>
      </w:tr>
      <w:tr w:rsidR="00F13295">
        <w:tblPrEx>
          <w:tblBorders>
            <w:insideH w:val="none" w:sz="0" w:space="0" w:color="auto"/>
            <w:insideV w:val="none" w:sz="0" w:space="0" w:color="auto"/>
          </w:tblBorders>
        </w:tblPrEx>
        <w:tc>
          <w:tcPr>
            <w:tcW w:w="672" w:type="dxa"/>
            <w:tcBorders>
              <w:top w:val="nil"/>
              <w:left w:val="nil"/>
              <w:bottom w:val="nil"/>
              <w:right w:val="nil"/>
            </w:tcBorders>
          </w:tcPr>
          <w:p w:rsidR="00F13295" w:rsidRDefault="00F13295">
            <w:pPr>
              <w:pStyle w:val="ConsPlusNormal"/>
              <w:jc w:val="center"/>
            </w:pPr>
            <w:r>
              <w:t>2.</w:t>
            </w:r>
          </w:p>
        </w:tc>
        <w:tc>
          <w:tcPr>
            <w:tcW w:w="4025" w:type="dxa"/>
            <w:tcBorders>
              <w:top w:val="nil"/>
              <w:left w:val="nil"/>
              <w:bottom w:val="nil"/>
              <w:right w:val="nil"/>
            </w:tcBorders>
          </w:tcPr>
          <w:p w:rsidR="00F13295" w:rsidRDefault="00F13295">
            <w:pPr>
              <w:pStyle w:val="ConsPlusNormal"/>
            </w:pPr>
            <w:r>
              <w:t>Целевой показатель: увеличение суммарного коэффициента рождаемости (до 1,7 детей на 1 женщину)</w:t>
            </w:r>
          </w:p>
        </w:tc>
        <w:tc>
          <w:tcPr>
            <w:tcW w:w="1134" w:type="dxa"/>
            <w:tcBorders>
              <w:top w:val="nil"/>
              <w:left w:val="nil"/>
              <w:bottom w:val="nil"/>
              <w:right w:val="nil"/>
            </w:tcBorders>
          </w:tcPr>
          <w:p w:rsidR="00F13295" w:rsidRDefault="00F13295">
            <w:pPr>
              <w:pStyle w:val="ConsPlusNormal"/>
            </w:pPr>
            <w:r>
              <w:t>Совет</w:t>
            </w:r>
          </w:p>
        </w:tc>
        <w:tc>
          <w:tcPr>
            <w:tcW w:w="1020" w:type="dxa"/>
            <w:tcBorders>
              <w:top w:val="nil"/>
              <w:left w:val="nil"/>
              <w:bottom w:val="nil"/>
              <w:right w:val="nil"/>
            </w:tcBorders>
          </w:tcPr>
          <w:p w:rsidR="00F13295" w:rsidRDefault="00F13295">
            <w:pPr>
              <w:pStyle w:val="ConsPlusNormal"/>
              <w:jc w:val="center"/>
            </w:pPr>
            <w:r>
              <w:t>1,62</w:t>
            </w:r>
          </w:p>
        </w:tc>
        <w:tc>
          <w:tcPr>
            <w:tcW w:w="1247" w:type="dxa"/>
            <w:tcBorders>
              <w:top w:val="nil"/>
              <w:left w:val="nil"/>
              <w:bottom w:val="nil"/>
              <w:right w:val="nil"/>
            </w:tcBorders>
          </w:tcPr>
          <w:p w:rsidR="00F13295" w:rsidRDefault="00F13295">
            <w:pPr>
              <w:pStyle w:val="ConsPlusNormal"/>
              <w:jc w:val="center"/>
            </w:pPr>
            <w:r>
              <w:t>15 марта 2017 г.</w:t>
            </w:r>
          </w:p>
        </w:tc>
        <w:tc>
          <w:tcPr>
            <w:tcW w:w="768" w:type="dxa"/>
            <w:tcBorders>
              <w:top w:val="nil"/>
              <w:left w:val="nil"/>
              <w:bottom w:val="nil"/>
              <w:right w:val="nil"/>
            </w:tcBorders>
          </w:tcPr>
          <w:p w:rsidR="00F13295" w:rsidRDefault="00F13295">
            <w:pPr>
              <w:pStyle w:val="ConsPlusNormal"/>
              <w:jc w:val="center"/>
            </w:pPr>
            <w:r>
              <w:t>1,6</w:t>
            </w:r>
          </w:p>
        </w:tc>
        <w:tc>
          <w:tcPr>
            <w:tcW w:w="737" w:type="dxa"/>
            <w:tcBorders>
              <w:top w:val="nil"/>
              <w:left w:val="nil"/>
              <w:bottom w:val="nil"/>
              <w:right w:val="nil"/>
            </w:tcBorders>
          </w:tcPr>
          <w:p w:rsidR="00F13295" w:rsidRDefault="00F13295">
            <w:pPr>
              <w:pStyle w:val="ConsPlusNormal"/>
              <w:jc w:val="center"/>
            </w:pPr>
            <w:r>
              <w:t>1,63</w:t>
            </w:r>
          </w:p>
        </w:tc>
        <w:tc>
          <w:tcPr>
            <w:tcW w:w="794" w:type="dxa"/>
            <w:tcBorders>
              <w:top w:val="nil"/>
              <w:left w:val="nil"/>
              <w:bottom w:val="nil"/>
              <w:right w:val="nil"/>
            </w:tcBorders>
          </w:tcPr>
          <w:p w:rsidR="00F13295" w:rsidRDefault="00F13295">
            <w:pPr>
              <w:pStyle w:val="ConsPlusNormal"/>
              <w:jc w:val="center"/>
            </w:pPr>
            <w:r>
              <w:t>1,65</w:t>
            </w:r>
          </w:p>
        </w:tc>
        <w:tc>
          <w:tcPr>
            <w:tcW w:w="850" w:type="dxa"/>
            <w:tcBorders>
              <w:top w:val="nil"/>
              <w:left w:val="nil"/>
              <w:bottom w:val="nil"/>
              <w:right w:val="nil"/>
            </w:tcBorders>
          </w:tcPr>
          <w:p w:rsidR="00F13295" w:rsidRDefault="00F13295">
            <w:pPr>
              <w:pStyle w:val="ConsPlusNormal"/>
              <w:jc w:val="center"/>
            </w:pPr>
            <w:r>
              <w:t>1,66</w:t>
            </w:r>
          </w:p>
        </w:tc>
        <w:tc>
          <w:tcPr>
            <w:tcW w:w="737" w:type="dxa"/>
            <w:tcBorders>
              <w:top w:val="nil"/>
              <w:left w:val="nil"/>
              <w:bottom w:val="nil"/>
              <w:right w:val="nil"/>
            </w:tcBorders>
          </w:tcPr>
          <w:p w:rsidR="00F13295" w:rsidRDefault="00F13295">
            <w:pPr>
              <w:pStyle w:val="ConsPlusNormal"/>
              <w:jc w:val="center"/>
            </w:pPr>
            <w:r>
              <w:t>1,68</w:t>
            </w:r>
          </w:p>
        </w:tc>
        <w:tc>
          <w:tcPr>
            <w:tcW w:w="794" w:type="dxa"/>
            <w:tcBorders>
              <w:top w:val="nil"/>
              <w:left w:val="nil"/>
              <w:bottom w:val="nil"/>
              <w:right w:val="nil"/>
            </w:tcBorders>
          </w:tcPr>
          <w:p w:rsidR="00F13295" w:rsidRDefault="00F13295">
            <w:pPr>
              <w:pStyle w:val="ConsPlusNormal"/>
              <w:jc w:val="center"/>
            </w:pPr>
            <w:r>
              <w:t>1,69</w:t>
            </w:r>
          </w:p>
        </w:tc>
        <w:tc>
          <w:tcPr>
            <w:tcW w:w="802" w:type="dxa"/>
            <w:tcBorders>
              <w:top w:val="nil"/>
              <w:left w:val="nil"/>
              <w:bottom w:val="nil"/>
              <w:right w:val="nil"/>
            </w:tcBorders>
          </w:tcPr>
          <w:p w:rsidR="00F13295" w:rsidRDefault="00F13295">
            <w:pPr>
              <w:pStyle w:val="ConsPlusNormal"/>
              <w:jc w:val="center"/>
            </w:pPr>
            <w:r>
              <w:t>1,70</w:t>
            </w:r>
          </w:p>
        </w:tc>
      </w:tr>
      <w:tr w:rsidR="00F13295">
        <w:tblPrEx>
          <w:tblBorders>
            <w:insideH w:val="none" w:sz="0" w:space="0" w:color="auto"/>
            <w:insideV w:val="none" w:sz="0" w:space="0" w:color="auto"/>
          </w:tblBorders>
        </w:tblPrEx>
        <w:tc>
          <w:tcPr>
            <w:tcW w:w="672" w:type="dxa"/>
            <w:tcBorders>
              <w:top w:val="nil"/>
              <w:left w:val="nil"/>
              <w:bottom w:val="nil"/>
              <w:right w:val="nil"/>
            </w:tcBorders>
          </w:tcPr>
          <w:p w:rsidR="00F13295" w:rsidRDefault="00F13295">
            <w:pPr>
              <w:pStyle w:val="ConsPlusNormal"/>
              <w:jc w:val="center"/>
            </w:pPr>
            <w:r>
              <w:t>3.</w:t>
            </w:r>
          </w:p>
        </w:tc>
        <w:tc>
          <w:tcPr>
            <w:tcW w:w="4025" w:type="dxa"/>
            <w:tcBorders>
              <w:top w:val="nil"/>
              <w:left w:val="nil"/>
              <w:bottom w:val="nil"/>
              <w:right w:val="nil"/>
            </w:tcBorders>
          </w:tcPr>
          <w:p w:rsidR="00F13295" w:rsidRDefault="00F13295">
            <w:pPr>
              <w:pStyle w:val="ConsPlusNormal"/>
            </w:pPr>
            <w:r>
              <w:t>Цель: увеличение доли граждан, ведущих здоровый образ жизни</w:t>
            </w:r>
          </w:p>
        </w:tc>
        <w:tc>
          <w:tcPr>
            <w:tcW w:w="1134" w:type="dxa"/>
            <w:tcBorders>
              <w:top w:val="nil"/>
              <w:left w:val="nil"/>
              <w:bottom w:val="nil"/>
              <w:right w:val="nil"/>
            </w:tcBorders>
          </w:tcPr>
          <w:p w:rsidR="00F13295" w:rsidRDefault="00F13295">
            <w:pPr>
              <w:pStyle w:val="ConsPlusNormal"/>
            </w:pPr>
            <w:r>
              <w:t>Президиум Совета</w:t>
            </w:r>
          </w:p>
        </w:tc>
        <w:tc>
          <w:tcPr>
            <w:tcW w:w="1020" w:type="dxa"/>
            <w:tcBorders>
              <w:top w:val="nil"/>
              <w:left w:val="nil"/>
              <w:bottom w:val="nil"/>
              <w:right w:val="nil"/>
            </w:tcBorders>
          </w:tcPr>
          <w:p w:rsidR="00F13295" w:rsidRDefault="00F13295">
            <w:pPr>
              <w:pStyle w:val="ConsPlusNormal"/>
            </w:pPr>
          </w:p>
        </w:tc>
        <w:tc>
          <w:tcPr>
            <w:tcW w:w="1247" w:type="dxa"/>
            <w:tcBorders>
              <w:top w:val="nil"/>
              <w:left w:val="nil"/>
              <w:bottom w:val="nil"/>
              <w:right w:val="nil"/>
            </w:tcBorders>
          </w:tcPr>
          <w:p w:rsidR="00F13295" w:rsidRDefault="00F13295">
            <w:pPr>
              <w:pStyle w:val="ConsPlusNormal"/>
            </w:pPr>
          </w:p>
        </w:tc>
        <w:tc>
          <w:tcPr>
            <w:tcW w:w="768" w:type="dxa"/>
            <w:tcBorders>
              <w:top w:val="nil"/>
              <w:left w:val="nil"/>
              <w:bottom w:val="nil"/>
              <w:right w:val="nil"/>
            </w:tcBorders>
          </w:tcPr>
          <w:p w:rsidR="00F13295" w:rsidRDefault="00F13295">
            <w:pPr>
              <w:pStyle w:val="ConsPlusNormal"/>
            </w:pPr>
          </w:p>
        </w:tc>
        <w:tc>
          <w:tcPr>
            <w:tcW w:w="737" w:type="dxa"/>
            <w:tcBorders>
              <w:top w:val="nil"/>
              <w:left w:val="nil"/>
              <w:bottom w:val="nil"/>
              <w:right w:val="nil"/>
            </w:tcBorders>
          </w:tcPr>
          <w:p w:rsidR="00F13295" w:rsidRDefault="00F13295">
            <w:pPr>
              <w:pStyle w:val="ConsPlusNormal"/>
            </w:pPr>
          </w:p>
        </w:tc>
        <w:tc>
          <w:tcPr>
            <w:tcW w:w="794" w:type="dxa"/>
            <w:tcBorders>
              <w:top w:val="nil"/>
              <w:left w:val="nil"/>
              <w:bottom w:val="nil"/>
              <w:right w:val="nil"/>
            </w:tcBorders>
          </w:tcPr>
          <w:p w:rsidR="00F13295" w:rsidRDefault="00F13295">
            <w:pPr>
              <w:pStyle w:val="ConsPlusNormal"/>
            </w:pPr>
          </w:p>
        </w:tc>
        <w:tc>
          <w:tcPr>
            <w:tcW w:w="850" w:type="dxa"/>
            <w:tcBorders>
              <w:top w:val="nil"/>
              <w:left w:val="nil"/>
              <w:bottom w:val="nil"/>
              <w:right w:val="nil"/>
            </w:tcBorders>
          </w:tcPr>
          <w:p w:rsidR="00F13295" w:rsidRDefault="00F13295">
            <w:pPr>
              <w:pStyle w:val="ConsPlusNormal"/>
            </w:pPr>
          </w:p>
        </w:tc>
        <w:tc>
          <w:tcPr>
            <w:tcW w:w="737" w:type="dxa"/>
            <w:tcBorders>
              <w:top w:val="nil"/>
              <w:left w:val="nil"/>
              <w:bottom w:val="nil"/>
              <w:right w:val="nil"/>
            </w:tcBorders>
          </w:tcPr>
          <w:p w:rsidR="00F13295" w:rsidRDefault="00F13295">
            <w:pPr>
              <w:pStyle w:val="ConsPlusNormal"/>
            </w:pPr>
          </w:p>
        </w:tc>
        <w:tc>
          <w:tcPr>
            <w:tcW w:w="794" w:type="dxa"/>
            <w:tcBorders>
              <w:top w:val="nil"/>
              <w:left w:val="nil"/>
              <w:bottom w:val="nil"/>
              <w:right w:val="nil"/>
            </w:tcBorders>
          </w:tcPr>
          <w:p w:rsidR="00F13295" w:rsidRDefault="00F13295">
            <w:pPr>
              <w:pStyle w:val="ConsPlusNormal"/>
            </w:pPr>
          </w:p>
        </w:tc>
        <w:tc>
          <w:tcPr>
            <w:tcW w:w="802" w:type="dxa"/>
            <w:tcBorders>
              <w:top w:val="nil"/>
              <w:left w:val="nil"/>
              <w:bottom w:val="nil"/>
              <w:right w:val="nil"/>
            </w:tcBorders>
          </w:tcPr>
          <w:p w:rsidR="00F13295" w:rsidRDefault="00F13295">
            <w:pPr>
              <w:pStyle w:val="ConsPlusNormal"/>
            </w:pPr>
          </w:p>
        </w:tc>
      </w:tr>
      <w:tr w:rsidR="00F13295">
        <w:tblPrEx>
          <w:tblBorders>
            <w:insideH w:val="none" w:sz="0" w:space="0" w:color="auto"/>
            <w:insideV w:val="none" w:sz="0" w:space="0" w:color="auto"/>
          </w:tblBorders>
        </w:tblPrEx>
        <w:tc>
          <w:tcPr>
            <w:tcW w:w="672" w:type="dxa"/>
            <w:tcBorders>
              <w:top w:val="nil"/>
              <w:left w:val="nil"/>
              <w:bottom w:val="nil"/>
              <w:right w:val="nil"/>
            </w:tcBorders>
          </w:tcPr>
          <w:p w:rsidR="00F13295" w:rsidRDefault="00F13295">
            <w:pPr>
              <w:pStyle w:val="ConsPlusNormal"/>
              <w:jc w:val="center"/>
            </w:pPr>
            <w:r>
              <w:t>3.1.</w:t>
            </w:r>
          </w:p>
        </w:tc>
        <w:tc>
          <w:tcPr>
            <w:tcW w:w="4025" w:type="dxa"/>
            <w:tcBorders>
              <w:top w:val="nil"/>
              <w:left w:val="nil"/>
              <w:bottom w:val="nil"/>
              <w:right w:val="nil"/>
            </w:tcBorders>
          </w:tcPr>
          <w:p w:rsidR="00F13295" w:rsidRDefault="00F13295">
            <w:pPr>
              <w:pStyle w:val="ConsPlusNormal"/>
            </w:pPr>
            <w:r>
              <w:t>Целевой показатель: Обращаемость в медицинские организации по вопросам здорового образа жизни (тысяч человек)</w:t>
            </w:r>
          </w:p>
        </w:tc>
        <w:tc>
          <w:tcPr>
            <w:tcW w:w="1134" w:type="dxa"/>
            <w:tcBorders>
              <w:top w:val="nil"/>
              <w:left w:val="nil"/>
              <w:bottom w:val="nil"/>
              <w:right w:val="nil"/>
            </w:tcBorders>
          </w:tcPr>
          <w:p w:rsidR="00F13295" w:rsidRDefault="00F13295">
            <w:pPr>
              <w:pStyle w:val="ConsPlusNormal"/>
            </w:pPr>
            <w:r>
              <w:t>Президиум Совета</w:t>
            </w:r>
          </w:p>
        </w:tc>
        <w:tc>
          <w:tcPr>
            <w:tcW w:w="1020" w:type="dxa"/>
            <w:tcBorders>
              <w:top w:val="nil"/>
              <w:left w:val="nil"/>
              <w:bottom w:val="nil"/>
              <w:right w:val="nil"/>
            </w:tcBorders>
          </w:tcPr>
          <w:p w:rsidR="00F13295" w:rsidRDefault="00F13295">
            <w:pPr>
              <w:pStyle w:val="ConsPlusNormal"/>
              <w:jc w:val="center"/>
            </w:pPr>
            <w:r>
              <w:t>1676</w:t>
            </w:r>
          </w:p>
        </w:tc>
        <w:tc>
          <w:tcPr>
            <w:tcW w:w="1247" w:type="dxa"/>
            <w:tcBorders>
              <w:top w:val="nil"/>
              <w:left w:val="nil"/>
              <w:bottom w:val="nil"/>
              <w:right w:val="nil"/>
            </w:tcBorders>
          </w:tcPr>
          <w:p w:rsidR="00F13295" w:rsidRDefault="00F13295">
            <w:pPr>
              <w:pStyle w:val="ConsPlusNormal"/>
              <w:jc w:val="center"/>
            </w:pPr>
            <w:r>
              <w:t>31 декабря 2017 г.</w:t>
            </w:r>
          </w:p>
        </w:tc>
        <w:tc>
          <w:tcPr>
            <w:tcW w:w="768" w:type="dxa"/>
            <w:tcBorders>
              <w:top w:val="nil"/>
              <w:left w:val="nil"/>
              <w:bottom w:val="nil"/>
              <w:right w:val="nil"/>
            </w:tcBorders>
          </w:tcPr>
          <w:p w:rsidR="00F13295" w:rsidRDefault="00F13295">
            <w:pPr>
              <w:pStyle w:val="ConsPlusNormal"/>
              <w:jc w:val="center"/>
            </w:pPr>
            <w:r>
              <w:t>1718</w:t>
            </w:r>
          </w:p>
        </w:tc>
        <w:tc>
          <w:tcPr>
            <w:tcW w:w="737" w:type="dxa"/>
            <w:tcBorders>
              <w:top w:val="nil"/>
              <w:left w:val="nil"/>
              <w:bottom w:val="nil"/>
              <w:right w:val="nil"/>
            </w:tcBorders>
          </w:tcPr>
          <w:p w:rsidR="00F13295" w:rsidRDefault="00F13295">
            <w:pPr>
              <w:pStyle w:val="ConsPlusNormal"/>
              <w:jc w:val="center"/>
            </w:pPr>
            <w:r>
              <w:t>1861</w:t>
            </w:r>
          </w:p>
        </w:tc>
        <w:tc>
          <w:tcPr>
            <w:tcW w:w="794" w:type="dxa"/>
            <w:tcBorders>
              <w:top w:val="nil"/>
              <w:left w:val="nil"/>
              <w:bottom w:val="nil"/>
              <w:right w:val="nil"/>
            </w:tcBorders>
          </w:tcPr>
          <w:p w:rsidR="00F13295" w:rsidRDefault="00F13295">
            <w:pPr>
              <w:pStyle w:val="ConsPlusNormal"/>
              <w:jc w:val="center"/>
            </w:pPr>
            <w:r>
              <w:t>2005</w:t>
            </w:r>
          </w:p>
        </w:tc>
        <w:tc>
          <w:tcPr>
            <w:tcW w:w="850" w:type="dxa"/>
            <w:tcBorders>
              <w:top w:val="nil"/>
              <w:left w:val="nil"/>
              <w:bottom w:val="nil"/>
              <w:right w:val="nil"/>
            </w:tcBorders>
          </w:tcPr>
          <w:p w:rsidR="00F13295" w:rsidRDefault="00F13295">
            <w:pPr>
              <w:pStyle w:val="ConsPlusNormal"/>
              <w:jc w:val="center"/>
            </w:pPr>
            <w:r>
              <w:t>2248</w:t>
            </w:r>
          </w:p>
        </w:tc>
        <w:tc>
          <w:tcPr>
            <w:tcW w:w="737" w:type="dxa"/>
            <w:tcBorders>
              <w:top w:val="nil"/>
              <w:left w:val="nil"/>
              <w:bottom w:val="nil"/>
              <w:right w:val="nil"/>
            </w:tcBorders>
          </w:tcPr>
          <w:p w:rsidR="00F13295" w:rsidRDefault="00F13295">
            <w:pPr>
              <w:pStyle w:val="ConsPlusNormal"/>
              <w:jc w:val="center"/>
            </w:pPr>
            <w:r>
              <w:t>2491</w:t>
            </w:r>
          </w:p>
        </w:tc>
        <w:tc>
          <w:tcPr>
            <w:tcW w:w="794" w:type="dxa"/>
            <w:tcBorders>
              <w:top w:val="nil"/>
              <w:left w:val="nil"/>
              <w:bottom w:val="nil"/>
              <w:right w:val="nil"/>
            </w:tcBorders>
          </w:tcPr>
          <w:p w:rsidR="00F13295" w:rsidRDefault="00F13295">
            <w:pPr>
              <w:pStyle w:val="ConsPlusNormal"/>
              <w:jc w:val="center"/>
            </w:pPr>
            <w:r>
              <w:t>2734</w:t>
            </w:r>
          </w:p>
        </w:tc>
        <w:tc>
          <w:tcPr>
            <w:tcW w:w="802" w:type="dxa"/>
            <w:tcBorders>
              <w:top w:val="nil"/>
              <w:left w:val="nil"/>
              <w:bottom w:val="nil"/>
              <w:right w:val="nil"/>
            </w:tcBorders>
          </w:tcPr>
          <w:p w:rsidR="00F13295" w:rsidRDefault="00F13295">
            <w:pPr>
              <w:pStyle w:val="ConsPlusNormal"/>
              <w:jc w:val="center"/>
            </w:pPr>
            <w:r>
              <w:t>2997</w:t>
            </w:r>
          </w:p>
        </w:tc>
      </w:tr>
      <w:tr w:rsidR="00F13295">
        <w:tblPrEx>
          <w:tblBorders>
            <w:insideH w:val="none" w:sz="0" w:space="0" w:color="auto"/>
            <w:insideV w:val="none" w:sz="0" w:space="0" w:color="auto"/>
          </w:tblBorders>
        </w:tblPrEx>
        <w:tc>
          <w:tcPr>
            <w:tcW w:w="672" w:type="dxa"/>
            <w:tcBorders>
              <w:top w:val="nil"/>
              <w:left w:val="nil"/>
              <w:bottom w:val="nil"/>
              <w:right w:val="nil"/>
            </w:tcBorders>
          </w:tcPr>
          <w:p w:rsidR="00F13295" w:rsidRDefault="00F13295">
            <w:pPr>
              <w:pStyle w:val="ConsPlusNormal"/>
              <w:jc w:val="center"/>
            </w:pPr>
            <w:r>
              <w:t>3.2</w:t>
            </w:r>
          </w:p>
        </w:tc>
        <w:tc>
          <w:tcPr>
            <w:tcW w:w="4025" w:type="dxa"/>
            <w:tcBorders>
              <w:top w:val="nil"/>
              <w:left w:val="nil"/>
              <w:bottom w:val="nil"/>
              <w:right w:val="nil"/>
            </w:tcBorders>
          </w:tcPr>
          <w:p w:rsidR="00F13295" w:rsidRDefault="00F13295">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1134" w:type="dxa"/>
            <w:tcBorders>
              <w:top w:val="nil"/>
              <w:left w:val="nil"/>
              <w:bottom w:val="nil"/>
              <w:right w:val="nil"/>
            </w:tcBorders>
          </w:tcPr>
          <w:p w:rsidR="00F13295" w:rsidRDefault="00F13295">
            <w:pPr>
              <w:pStyle w:val="ConsPlusNormal"/>
            </w:pPr>
            <w:r>
              <w:t>Президиум Совета</w:t>
            </w:r>
          </w:p>
        </w:tc>
        <w:tc>
          <w:tcPr>
            <w:tcW w:w="1020" w:type="dxa"/>
            <w:tcBorders>
              <w:top w:val="nil"/>
              <w:left w:val="nil"/>
              <w:bottom w:val="nil"/>
              <w:right w:val="nil"/>
            </w:tcBorders>
          </w:tcPr>
          <w:p w:rsidR="00F13295" w:rsidRDefault="00F13295">
            <w:pPr>
              <w:pStyle w:val="ConsPlusNormal"/>
              <w:jc w:val="center"/>
            </w:pPr>
            <w:r>
              <w:t>4</w:t>
            </w:r>
          </w:p>
        </w:tc>
        <w:tc>
          <w:tcPr>
            <w:tcW w:w="1247" w:type="dxa"/>
            <w:tcBorders>
              <w:top w:val="nil"/>
              <w:left w:val="nil"/>
              <w:bottom w:val="nil"/>
              <w:right w:val="nil"/>
            </w:tcBorders>
          </w:tcPr>
          <w:p w:rsidR="00F13295" w:rsidRDefault="00F13295">
            <w:pPr>
              <w:pStyle w:val="ConsPlusNormal"/>
              <w:jc w:val="center"/>
            </w:pPr>
            <w:r>
              <w:t>31 декабря 2017 г.</w:t>
            </w:r>
          </w:p>
        </w:tc>
        <w:tc>
          <w:tcPr>
            <w:tcW w:w="768" w:type="dxa"/>
            <w:tcBorders>
              <w:top w:val="nil"/>
              <w:left w:val="nil"/>
              <w:bottom w:val="nil"/>
              <w:right w:val="nil"/>
            </w:tcBorders>
          </w:tcPr>
          <w:p w:rsidR="00F13295" w:rsidRDefault="00F13295">
            <w:pPr>
              <w:pStyle w:val="ConsPlusNormal"/>
              <w:jc w:val="center"/>
            </w:pPr>
            <w:r>
              <w:t>4</w:t>
            </w:r>
          </w:p>
        </w:tc>
        <w:tc>
          <w:tcPr>
            <w:tcW w:w="737" w:type="dxa"/>
            <w:tcBorders>
              <w:top w:val="nil"/>
              <w:left w:val="nil"/>
              <w:bottom w:val="nil"/>
              <w:right w:val="nil"/>
            </w:tcBorders>
          </w:tcPr>
          <w:p w:rsidR="00F13295" w:rsidRDefault="00F13295">
            <w:pPr>
              <w:pStyle w:val="ConsPlusNormal"/>
              <w:jc w:val="center"/>
            </w:pPr>
            <w:r>
              <w:t>4,2</w:t>
            </w:r>
          </w:p>
        </w:tc>
        <w:tc>
          <w:tcPr>
            <w:tcW w:w="794" w:type="dxa"/>
            <w:tcBorders>
              <w:top w:val="nil"/>
              <w:left w:val="nil"/>
              <w:bottom w:val="nil"/>
              <w:right w:val="nil"/>
            </w:tcBorders>
          </w:tcPr>
          <w:p w:rsidR="00F13295" w:rsidRDefault="00F13295">
            <w:pPr>
              <w:pStyle w:val="ConsPlusNormal"/>
              <w:jc w:val="center"/>
            </w:pPr>
            <w:r>
              <w:t>4,4</w:t>
            </w:r>
          </w:p>
        </w:tc>
        <w:tc>
          <w:tcPr>
            <w:tcW w:w="850" w:type="dxa"/>
            <w:tcBorders>
              <w:top w:val="nil"/>
              <w:left w:val="nil"/>
              <w:bottom w:val="nil"/>
              <w:right w:val="nil"/>
            </w:tcBorders>
          </w:tcPr>
          <w:p w:rsidR="00F13295" w:rsidRDefault="00F13295">
            <w:pPr>
              <w:pStyle w:val="ConsPlusNormal"/>
              <w:jc w:val="center"/>
            </w:pPr>
            <w:r>
              <w:t>4,7</w:t>
            </w:r>
          </w:p>
        </w:tc>
        <w:tc>
          <w:tcPr>
            <w:tcW w:w="737" w:type="dxa"/>
            <w:tcBorders>
              <w:top w:val="nil"/>
              <w:left w:val="nil"/>
              <w:bottom w:val="nil"/>
              <w:right w:val="nil"/>
            </w:tcBorders>
          </w:tcPr>
          <w:p w:rsidR="00F13295" w:rsidRDefault="00F13295">
            <w:pPr>
              <w:pStyle w:val="ConsPlusNormal"/>
              <w:jc w:val="center"/>
            </w:pPr>
            <w:r>
              <w:t>5</w:t>
            </w:r>
          </w:p>
        </w:tc>
        <w:tc>
          <w:tcPr>
            <w:tcW w:w="794" w:type="dxa"/>
            <w:tcBorders>
              <w:top w:val="nil"/>
              <w:left w:val="nil"/>
              <w:bottom w:val="nil"/>
              <w:right w:val="nil"/>
            </w:tcBorders>
          </w:tcPr>
          <w:p w:rsidR="00F13295" w:rsidRDefault="00F13295">
            <w:pPr>
              <w:pStyle w:val="ConsPlusNormal"/>
              <w:jc w:val="center"/>
            </w:pPr>
            <w:r>
              <w:t>5,3</w:t>
            </w:r>
          </w:p>
        </w:tc>
        <w:tc>
          <w:tcPr>
            <w:tcW w:w="802" w:type="dxa"/>
            <w:tcBorders>
              <w:top w:val="nil"/>
              <w:left w:val="nil"/>
              <w:bottom w:val="nil"/>
              <w:right w:val="nil"/>
            </w:tcBorders>
          </w:tcPr>
          <w:p w:rsidR="00F13295" w:rsidRDefault="00F13295">
            <w:pPr>
              <w:pStyle w:val="ConsPlusNormal"/>
              <w:jc w:val="center"/>
            </w:pPr>
            <w:r>
              <w:t>5,5</w:t>
            </w:r>
          </w:p>
        </w:tc>
      </w:tr>
      <w:tr w:rsidR="00F13295">
        <w:tblPrEx>
          <w:tblBorders>
            <w:insideH w:val="none" w:sz="0" w:space="0" w:color="auto"/>
            <w:insideV w:val="none" w:sz="0" w:space="0" w:color="auto"/>
          </w:tblBorders>
        </w:tblPrEx>
        <w:tc>
          <w:tcPr>
            <w:tcW w:w="672" w:type="dxa"/>
            <w:tcBorders>
              <w:top w:val="nil"/>
              <w:left w:val="nil"/>
              <w:bottom w:val="single" w:sz="4" w:space="0" w:color="auto"/>
              <w:right w:val="nil"/>
            </w:tcBorders>
          </w:tcPr>
          <w:p w:rsidR="00F13295" w:rsidRDefault="00F13295">
            <w:pPr>
              <w:pStyle w:val="ConsPlusNormal"/>
              <w:jc w:val="center"/>
            </w:pPr>
            <w:r>
              <w:t>4.</w:t>
            </w:r>
          </w:p>
        </w:tc>
        <w:tc>
          <w:tcPr>
            <w:tcW w:w="4025" w:type="dxa"/>
            <w:tcBorders>
              <w:top w:val="nil"/>
              <w:left w:val="nil"/>
              <w:bottom w:val="single" w:sz="4" w:space="0" w:color="auto"/>
              <w:right w:val="nil"/>
            </w:tcBorders>
          </w:tcPr>
          <w:p w:rsidR="00F13295" w:rsidRDefault="00F13295">
            <w:pPr>
              <w:pStyle w:val="ConsPlusNormal"/>
            </w:pPr>
            <w:r>
              <w:t>Целевой показатель:</w:t>
            </w:r>
          </w:p>
          <w:p w:rsidR="00F13295" w:rsidRDefault="00F13295">
            <w:pPr>
              <w:pStyle w:val="ConsPlusNormal"/>
            </w:pPr>
            <w:r>
              <w:t>Доля граждан, систематически занимающихся физической культурой и спортом, %</w:t>
            </w:r>
          </w:p>
        </w:tc>
        <w:tc>
          <w:tcPr>
            <w:tcW w:w="1134" w:type="dxa"/>
            <w:tcBorders>
              <w:top w:val="nil"/>
              <w:left w:val="nil"/>
              <w:bottom w:val="single" w:sz="4" w:space="0" w:color="auto"/>
              <w:right w:val="nil"/>
            </w:tcBorders>
          </w:tcPr>
          <w:p w:rsidR="00F13295" w:rsidRDefault="00F13295">
            <w:pPr>
              <w:pStyle w:val="ConsPlusNormal"/>
            </w:pPr>
            <w:r>
              <w:t>Совет</w:t>
            </w:r>
          </w:p>
        </w:tc>
        <w:tc>
          <w:tcPr>
            <w:tcW w:w="1020" w:type="dxa"/>
            <w:tcBorders>
              <w:top w:val="nil"/>
              <w:left w:val="nil"/>
              <w:bottom w:val="single" w:sz="4" w:space="0" w:color="auto"/>
              <w:right w:val="nil"/>
            </w:tcBorders>
          </w:tcPr>
          <w:p w:rsidR="00F13295" w:rsidRDefault="00F13295">
            <w:pPr>
              <w:pStyle w:val="ConsPlusNormal"/>
              <w:jc w:val="center"/>
            </w:pPr>
            <w:r>
              <w:t>36,8</w:t>
            </w:r>
          </w:p>
        </w:tc>
        <w:tc>
          <w:tcPr>
            <w:tcW w:w="1247" w:type="dxa"/>
            <w:tcBorders>
              <w:top w:val="nil"/>
              <w:left w:val="nil"/>
              <w:bottom w:val="single" w:sz="4" w:space="0" w:color="auto"/>
              <w:right w:val="nil"/>
            </w:tcBorders>
          </w:tcPr>
          <w:p w:rsidR="00F13295" w:rsidRDefault="00F13295">
            <w:pPr>
              <w:pStyle w:val="ConsPlusNormal"/>
              <w:jc w:val="center"/>
            </w:pPr>
            <w:r>
              <w:t>31 декабря 2017 г.</w:t>
            </w:r>
          </w:p>
        </w:tc>
        <w:tc>
          <w:tcPr>
            <w:tcW w:w="768" w:type="dxa"/>
            <w:tcBorders>
              <w:top w:val="nil"/>
              <w:left w:val="nil"/>
              <w:bottom w:val="single" w:sz="4" w:space="0" w:color="auto"/>
              <w:right w:val="nil"/>
            </w:tcBorders>
          </w:tcPr>
          <w:p w:rsidR="00F13295" w:rsidRDefault="00F13295">
            <w:pPr>
              <w:pStyle w:val="ConsPlusNormal"/>
              <w:jc w:val="center"/>
            </w:pPr>
            <w:r>
              <w:t>37,6</w:t>
            </w:r>
          </w:p>
        </w:tc>
        <w:tc>
          <w:tcPr>
            <w:tcW w:w="737" w:type="dxa"/>
            <w:tcBorders>
              <w:top w:val="nil"/>
              <w:left w:val="nil"/>
              <w:bottom w:val="single" w:sz="4" w:space="0" w:color="auto"/>
              <w:right w:val="nil"/>
            </w:tcBorders>
          </w:tcPr>
          <w:p w:rsidR="00F13295" w:rsidRDefault="00F13295">
            <w:pPr>
              <w:pStyle w:val="ConsPlusNormal"/>
              <w:jc w:val="center"/>
            </w:pPr>
            <w:r>
              <w:t>40,3</w:t>
            </w:r>
          </w:p>
        </w:tc>
        <w:tc>
          <w:tcPr>
            <w:tcW w:w="794" w:type="dxa"/>
            <w:tcBorders>
              <w:top w:val="nil"/>
              <w:left w:val="nil"/>
              <w:bottom w:val="single" w:sz="4" w:space="0" w:color="auto"/>
              <w:right w:val="nil"/>
            </w:tcBorders>
          </w:tcPr>
          <w:p w:rsidR="00F13295" w:rsidRDefault="00F13295">
            <w:pPr>
              <w:pStyle w:val="ConsPlusNormal"/>
              <w:jc w:val="center"/>
            </w:pPr>
            <w:r>
              <w:t>42,6</w:t>
            </w:r>
          </w:p>
        </w:tc>
        <w:tc>
          <w:tcPr>
            <w:tcW w:w="850" w:type="dxa"/>
            <w:tcBorders>
              <w:top w:val="nil"/>
              <w:left w:val="nil"/>
              <w:bottom w:val="single" w:sz="4" w:space="0" w:color="auto"/>
              <w:right w:val="nil"/>
            </w:tcBorders>
          </w:tcPr>
          <w:p w:rsidR="00F13295" w:rsidRDefault="00F13295">
            <w:pPr>
              <w:pStyle w:val="ConsPlusNormal"/>
              <w:jc w:val="center"/>
            </w:pPr>
            <w:r>
              <w:t>45,2</w:t>
            </w:r>
          </w:p>
        </w:tc>
        <w:tc>
          <w:tcPr>
            <w:tcW w:w="737" w:type="dxa"/>
            <w:tcBorders>
              <w:top w:val="nil"/>
              <w:left w:val="nil"/>
              <w:bottom w:val="single" w:sz="4" w:space="0" w:color="auto"/>
              <w:right w:val="nil"/>
            </w:tcBorders>
          </w:tcPr>
          <w:p w:rsidR="00F13295" w:rsidRDefault="00F13295">
            <w:pPr>
              <w:pStyle w:val="ConsPlusNormal"/>
              <w:jc w:val="center"/>
            </w:pPr>
            <w:r>
              <w:t>48,0</w:t>
            </w:r>
          </w:p>
        </w:tc>
        <w:tc>
          <w:tcPr>
            <w:tcW w:w="794" w:type="dxa"/>
            <w:tcBorders>
              <w:top w:val="nil"/>
              <w:left w:val="nil"/>
              <w:bottom w:val="single" w:sz="4" w:space="0" w:color="auto"/>
              <w:right w:val="nil"/>
            </w:tcBorders>
          </w:tcPr>
          <w:p w:rsidR="00F13295" w:rsidRDefault="00F13295">
            <w:pPr>
              <w:pStyle w:val="ConsPlusNormal"/>
              <w:jc w:val="center"/>
            </w:pPr>
            <w:r>
              <w:t>51,5</w:t>
            </w:r>
          </w:p>
        </w:tc>
        <w:tc>
          <w:tcPr>
            <w:tcW w:w="802" w:type="dxa"/>
            <w:tcBorders>
              <w:top w:val="nil"/>
              <w:left w:val="nil"/>
              <w:bottom w:val="single" w:sz="4" w:space="0" w:color="auto"/>
              <w:right w:val="nil"/>
            </w:tcBorders>
          </w:tcPr>
          <w:p w:rsidR="00F13295" w:rsidRDefault="00F13295">
            <w:pPr>
              <w:pStyle w:val="ConsPlusNormal"/>
              <w:jc w:val="center"/>
            </w:pPr>
            <w:r>
              <w:t>55,0</w:t>
            </w:r>
          </w:p>
        </w:tc>
      </w:tr>
    </w:tbl>
    <w:p w:rsidR="00F13295" w:rsidRDefault="00F13295">
      <w:pPr>
        <w:pStyle w:val="ConsPlusNormal"/>
        <w:ind w:firstLine="540"/>
        <w:jc w:val="both"/>
      </w:pPr>
    </w:p>
    <w:p w:rsidR="00F13295" w:rsidRDefault="00F13295">
      <w:pPr>
        <w:pStyle w:val="ConsPlusNormal"/>
        <w:ind w:firstLine="540"/>
        <w:jc w:val="both"/>
      </w:pPr>
      <w:r>
        <w:lastRenderedPageBreak/>
        <w:t>--------------------------------</w:t>
      </w:r>
    </w:p>
    <w:p w:rsidR="00F13295" w:rsidRDefault="00F13295">
      <w:pPr>
        <w:pStyle w:val="ConsPlusNormal"/>
        <w:spacing w:before="220"/>
        <w:ind w:firstLine="540"/>
        <w:jc w:val="both"/>
      </w:pPr>
      <w:bookmarkStart w:id="0" w:name="P127"/>
      <w:bookmarkEnd w:id="0"/>
      <w:r>
        <w:t>&lt;1&gt; Настоящий перечень и значения показателей могут быть скорректированы с учетом данных Росстата в ходе реализации национального проекта с целью включения показателей, наиболее полно отражающих динамику решения предусмотренных национальным проектом задач, либо в случае изменения прогнозного значения показателей.</w:t>
      </w:r>
    </w:p>
    <w:p w:rsidR="00F13295" w:rsidRDefault="00F13295">
      <w:pPr>
        <w:pStyle w:val="ConsPlusNormal"/>
        <w:spacing w:before="220"/>
        <w:ind w:firstLine="540"/>
        <w:jc w:val="both"/>
      </w:pPr>
      <w:bookmarkStart w:id="1" w:name="P128"/>
      <w:bookmarkEnd w:id="1"/>
      <w:r>
        <w:t>&lt;2</w:t>
      </w:r>
      <w:proofErr w:type="gramStart"/>
      <w:r>
        <w:t>&gt; З</w:t>
      </w:r>
      <w:proofErr w:type="gramEnd"/>
      <w:r>
        <w:t>десь и далее по тексту национального проекта термин "старше трудоспособного возраста" употребляется в отношении женщин, достигших возраста 55 лет и старше, и мужчин, достигших возраста 60 лет и старше.</w:t>
      </w:r>
    </w:p>
    <w:p w:rsidR="00F13295" w:rsidRDefault="00F13295">
      <w:pPr>
        <w:pStyle w:val="ConsPlusNormal"/>
        <w:ind w:firstLine="540"/>
        <w:jc w:val="both"/>
      </w:pPr>
    </w:p>
    <w:p w:rsidR="00F13295" w:rsidRDefault="00F13295">
      <w:pPr>
        <w:pStyle w:val="ConsPlusTitle"/>
        <w:jc w:val="center"/>
        <w:outlineLvl w:val="1"/>
      </w:pPr>
      <w:r>
        <w:t>3. Структура национального проекта</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2041"/>
        <w:gridCol w:w="3005"/>
        <w:gridCol w:w="3005"/>
      </w:tblGrid>
      <w:tr w:rsidR="00F13295">
        <w:tc>
          <w:tcPr>
            <w:tcW w:w="510" w:type="dxa"/>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3969" w:type="dxa"/>
            <w:tcBorders>
              <w:top w:val="single" w:sz="4" w:space="0" w:color="auto"/>
              <w:bottom w:val="single" w:sz="4" w:space="0" w:color="auto"/>
            </w:tcBorders>
          </w:tcPr>
          <w:p w:rsidR="00F13295" w:rsidRDefault="00F13295">
            <w:pPr>
              <w:pStyle w:val="ConsPlusNormal"/>
              <w:jc w:val="center"/>
            </w:pPr>
            <w:r>
              <w:t>Наименование федерального проекта</w:t>
            </w:r>
          </w:p>
        </w:tc>
        <w:tc>
          <w:tcPr>
            <w:tcW w:w="2041" w:type="dxa"/>
            <w:tcBorders>
              <w:top w:val="single" w:sz="4" w:space="0" w:color="auto"/>
              <w:bottom w:val="single" w:sz="4" w:space="0" w:color="auto"/>
            </w:tcBorders>
          </w:tcPr>
          <w:p w:rsidR="00F13295" w:rsidRDefault="00F13295">
            <w:pPr>
              <w:pStyle w:val="ConsPlusNormal"/>
              <w:jc w:val="center"/>
            </w:pPr>
            <w:r>
              <w:t>Сроки реализации</w:t>
            </w:r>
          </w:p>
        </w:tc>
        <w:tc>
          <w:tcPr>
            <w:tcW w:w="3005" w:type="dxa"/>
            <w:tcBorders>
              <w:top w:val="single" w:sz="4" w:space="0" w:color="auto"/>
              <w:bottom w:val="single" w:sz="4" w:space="0" w:color="auto"/>
            </w:tcBorders>
          </w:tcPr>
          <w:p w:rsidR="00F13295" w:rsidRDefault="00F13295">
            <w:pPr>
              <w:pStyle w:val="ConsPlusNormal"/>
              <w:jc w:val="center"/>
            </w:pPr>
            <w:r>
              <w:t>Куратор федерального проекта</w:t>
            </w:r>
          </w:p>
        </w:tc>
        <w:tc>
          <w:tcPr>
            <w:tcW w:w="3005" w:type="dxa"/>
            <w:tcBorders>
              <w:top w:val="single" w:sz="4" w:space="0" w:color="auto"/>
              <w:bottom w:val="single" w:sz="4" w:space="0" w:color="auto"/>
              <w:right w:val="nil"/>
            </w:tcBorders>
          </w:tcPr>
          <w:p w:rsidR="00F13295" w:rsidRDefault="00F13295">
            <w:pPr>
              <w:pStyle w:val="ConsPlusNormal"/>
              <w:jc w:val="center"/>
            </w:pPr>
            <w:r>
              <w:t>Руководитель федерального проекта</w:t>
            </w:r>
          </w:p>
        </w:tc>
      </w:tr>
      <w:tr w:rsidR="00F13295">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13295" w:rsidRDefault="00F13295">
            <w:pPr>
              <w:pStyle w:val="ConsPlusNormal"/>
            </w:pPr>
            <w:r>
              <w:t>1.</w:t>
            </w:r>
          </w:p>
        </w:tc>
        <w:tc>
          <w:tcPr>
            <w:tcW w:w="3969" w:type="dxa"/>
            <w:tcBorders>
              <w:top w:val="single" w:sz="4" w:space="0" w:color="auto"/>
              <w:left w:val="nil"/>
              <w:bottom w:val="nil"/>
              <w:right w:val="nil"/>
            </w:tcBorders>
          </w:tcPr>
          <w:p w:rsidR="00F13295" w:rsidRDefault="00F13295">
            <w:pPr>
              <w:pStyle w:val="ConsPlusNormal"/>
            </w:pPr>
            <w:r>
              <w:t>Финансовая поддержка семей при рождении детей (Финансовая поддержка семей при рождении детей)</w:t>
            </w:r>
          </w:p>
        </w:tc>
        <w:tc>
          <w:tcPr>
            <w:tcW w:w="2041" w:type="dxa"/>
            <w:tcBorders>
              <w:top w:val="single" w:sz="4" w:space="0" w:color="auto"/>
              <w:left w:val="nil"/>
              <w:bottom w:val="nil"/>
              <w:right w:val="nil"/>
            </w:tcBorders>
          </w:tcPr>
          <w:p w:rsidR="00F13295" w:rsidRDefault="00F13295">
            <w:pPr>
              <w:pStyle w:val="ConsPlusNormal"/>
            </w:pPr>
            <w:r>
              <w:t>1 января 2019 г. - 31 декабря 2024 г.</w:t>
            </w:r>
          </w:p>
        </w:tc>
        <w:tc>
          <w:tcPr>
            <w:tcW w:w="3005" w:type="dxa"/>
            <w:tcBorders>
              <w:top w:val="single" w:sz="4" w:space="0" w:color="auto"/>
              <w:left w:val="nil"/>
              <w:bottom w:val="nil"/>
              <w:right w:val="nil"/>
            </w:tcBorders>
          </w:tcPr>
          <w:p w:rsidR="00F13295" w:rsidRDefault="00F13295">
            <w:pPr>
              <w:pStyle w:val="ConsPlusNormal"/>
            </w:pPr>
            <w:r>
              <w:t>Т.А. Голикова,</w:t>
            </w:r>
          </w:p>
          <w:p w:rsidR="00F13295" w:rsidRDefault="00F13295">
            <w:pPr>
              <w:pStyle w:val="ConsPlusNormal"/>
            </w:pPr>
            <w:r>
              <w:t>Заместитель Председателя Правительства Российской Федерации</w:t>
            </w:r>
          </w:p>
        </w:tc>
        <w:tc>
          <w:tcPr>
            <w:tcW w:w="3005" w:type="dxa"/>
            <w:tcBorders>
              <w:top w:val="single" w:sz="4" w:space="0" w:color="auto"/>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510" w:type="dxa"/>
            <w:tcBorders>
              <w:top w:val="nil"/>
              <w:left w:val="nil"/>
              <w:bottom w:val="nil"/>
              <w:right w:val="nil"/>
            </w:tcBorders>
          </w:tcPr>
          <w:p w:rsidR="00F13295" w:rsidRDefault="00F13295">
            <w:pPr>
              <w:pStyle w:val="ConsPlusNormal"/>
            </w:pPr>
            <w:r>
              <w:t>2.</w:t>
            </w:r>
          </w:p>
        </w:tc>
        <w:tc>
          <w:tcPr>
            <w:tcW w:w="3969" w:type="dxa"/>
            <w:tcBorders>
              <w:top w:val="nil"/>
              <w:left w:val="nil"/>
              <w:bottom w:val="nil"/>
              <w:right w:val="nil"/>
            </w:tcBorders>
          </w:tcPr>
          <w:p w:rsidR="00F13295" w:rsidRDefault="00F13295">
            <w:pPr>
              <w:pStyle w:val="ConsPlusNormal"/>
            </w:pPr>
            <w: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
        </w:tc>
        <w:tc>
          <w:tcPr>
            <w:tcW w:w="2041" w:type="dxa"/>
            <w:tcBorders>
              <w:top w:val="nil"/>
              <w:left w:val="nil"/>
              <w:bottom w:val="nil"/>
              <w:right w:val="nil"/>
            </w:tcBorders>
          </w:tcPr>
          <w:p w:rsidR="00F13295" w:rsidRDefault="00F13295">
            <w:pPr>
              <w:pStyle w:val="ConsPlusNormal"/>
            </w:pPr>
            <w:r>
              <w:t>1 января 2019 г. - 31 декабря 2024 г.</w:t>
            </w:r>
          </w:p>
        </w:tc>
        <w:tc>
          <w:tcPr>
            <w:tcW w:w="3005" w:type="dxa"/>
            <w:tcBorders>
              <w:top w:val="nil"/>
              <w:left w:val="nil"/>
              <w:bottom w:val="nil"/>
              <w:right w:val="nil"/>
            </w:tcBorders>
          </w:tcPr>
          <w:p w:rsidR="00F13295" w:rsidRDefault="00F13295">
            <w:pPr>
              <w:pStyle w:val="ConsPlusNormal"/>
            </w:pPr>
            <w:r>
              <w:t>Т.А. Голикова,</w:t>
            </w:r>
          </w:p>
          <w:p w:rsidR="00F13295" w:rsidRDefault="00F13295">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510" w:type="dxa"/>
            <w:tcBorders>
              <w:top w:val="nil"/>
              <w:left w:val="nil"/>
              <w:bottom w:val="nil"/>
              <w:right w:val="nil"/>
            </w:tcBorders>
          </w:tcPr>
          <w:p w:rsidR="00F13295" w:rsidRDefault="00F13295">
            <w:pPr>
              <w:pStyle w:val="ConsPlusNormal"/>
            </w:pPr>
            <w:r>
              <w:t>3.</w:t>
            </w:r>
          </w:p>
        </w:tc>
        <w:tc>
          <w:tcPr>
            <w:tcW w:w="3969" w:type="dxa"/>
            <w:tcBorders>
              <w:top w:val="nil"/>
              <w:left w:val="nil"/>
              <w:bottom w:val="nil"/>
              <w:right w:val="nil"/>
            </w:tcBorders>
          </w:tcPr>
          <w:p w:rsidR="00F13295" w:rsidRDefault="00F13295">
            <w:pPr>
              <w:pStyle w:val="ConsPlusNormal"/>
            </w:pPr>
            <w:r>
              <w:t>Разработка и реализация программы системной поддержки и повышения качества жизни граждан старшего поколения (Старшее поколение)</w:t>
            </w:r>
          </w:p>
        </w:tc>
        <w:tc>
          <w:tcPr>
            <w:tcW w:w="2041" w:type="dxa"/>
            <w:tcBorders>
              <w:top w:val="nil"/>
              <w:left w:val="nil"/>
              <w:bottom w:val="nil"/>
              <w:right w:val="nil"/>
            </w:tcBorders>
          </w:tcPr>
          <w:p w:rsidR="00F13295" w:rsidRDefault="00F13295">
            <w:pPr>
              <w:pStyle w:val="ConsPlusNormal"/>
            </w:pPr>
            <w:r>
              <w:t>1 января 2019 г. - 31 декабря 2024 г.</w:t>
            </w:r>
          </w:p>
        </w:tc>
        <w:tc>
          <w:tcPr>
            <w:tcW w:w="3005" w:type="dxa"/>
            <w:tcBorders>
              <w:top w:val="nil"/>
              <w:left w:val="nil"/>
              <w:bottom w:val="nil"/>
              <w:right w:val="nil"/>
            </w:tcBorders>
          </w:tcPr>
          <w:p w:rsidR="00F13295" w:rsidRDefault="00F13295">
            <w:pPr>
              <w:pStyle w:val="ConsPlusNormal"/>
            </w:pPr>
            <w:r>
              <w:t>Т.А. Голикова,</w:t>
            </w:r>
          </w:p>
          <w:p w:rsidR="00F13295" w:rsidRDefault="00F13295">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510" w:type="dxa"/>
            <w:tcBorders>
              <w:top w:val="nil"/>
              <w:left w:val="nil"/>
              <w:bottom w:val="nil"/>
              <w:right w:val="nil"/>
            </w:tcBorders>
          </w:tcPr>
          <w:p w:rsidR="00F13295" w:rsidRDefault="00F13295">
            <w:pPr>
              <w:pStyle w:val="ConsPlusNormal"/>
            </w:pPr>
            <w:r>
              <w:t>4.</w:t>
            </w:r>
          </w:p>
        </w:tc>
        <w:tc>
          <w:tcPr>
            <w:tcW w:w="3969" w:type="dxa"/>
            <w:tcBorders>
              <w:top w:val="nil"/>
              <w:left w:val="nil"/>
              <w:bottom w:val="nil"/>
              <w:right w:val="nil"/>
            </w:tcBorders>
          </w:tcPr>
          <w:p w:rsidR="00F13295" w:rsidRDefault="00F13295">
            <w:pPr>
              <w:pStyle w:val="ConsPlusNormal"/>
            </w:pPr>
            <w:r>
              <w:t xml:space="preserve">Формирование системы мотивации граждан к здоровому образу жизни, включая здоровое питание и отказ от вредных привычек (Укрепление </w:t>
            </w:r>
            <w:r>
              <w:lastRenderedPageBreak/>
              <w:t>общественного здоровья)</w:t>
            </w:r>
          </w:p>
        </w:tc>
        <w:tc>
          <w:tcPr>
            <w:tcW w:w="2041" w:type="dxa"/>
            <w:tcBorders>
              <w:top w:val="nil"/>
              <w:left w:val="nil"/>
              <w:bottom w:val="nil"/>
              <w:right w:val="nil"/>
            </w:tcBorders>
          </w:tcPr>
          <w:p w:rsidR="00F13295" w:rsidRDefault="00F13295">
            <w:pPr>
              <w:pStyle w:val="ConsPlusNormal"/>
            </w:pPr>
            <w:r>
              <w:lastRenderedPageBreak/>
              <w:t>1 января 2019 г. - 31 декабря 2024 г.</w:t>
            </w:r>
          </w:p>
        </w:tc>
        <w:tc>
          <w:tcPr>
            <w:tcW w:w="3005" w:type="dxa"/>
            <w:tcBorders>
              <w:top w:val="nil"/>
              <w:left w:val="nil"/>
              <w:bottom w:val="nil"/>
              <w:right w:val="nil"/>
            </w:tcBorders>
          </w:tcPr>
          <w:p w:rsidR="00F13295" w:rsidRDefault="00F13295">
            <w:pPr>
              <w:pStyle w:val="ConsPlusNormal"/>
            </w:pPr>
            <w:r>
              <w:t>Т.А. Голикова,</w:t>
            </w:r>
          </w:p>
          <w:p w:rsidR="00F13295" w:rsidRDefault="00F13295">
            <w:pPr>
              <w:pStyle w:val="ConsPlusNormal"/>
            </w:pPr>
            <w:r>
              <w:t>Заместитель Председателя Правительства Российской Федерации</w:t>
            </w:r>
          </w:p>
        </w:tc>
        <w:tc>
          <w:tcPr>
            <w:tcW w:w="3005"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13295" w:rsidRDefault="00F13295">
            <w:pPr>
              <w:pStyle w:val="ConsPlusNormal"/>
            </w:pPr>
            <w:r>
              <w:lastRenderedPageBreak/>
              <w:t>5.</w:t>
            </w:r>
          </w:p>
        </w:tc>
        <w:tc>
          <w:tcPr>
            <w:tcW w:w="3969" w:type="dxa"/>
            <w:tcBorders>
              <w:top w:val="nil"/>
              <w:left w:val="nil"/>
              <w:bottom w:val="single" w:sz="4" w:space="0" w:color="auto"/>
              <w:right w:val="nil"/>
            </w:tcBorders>
          </w:tcPr>
          <w:p w:rsidR="00F13295" w:rsidRDefault="00F13295">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041" w:type="dxa"/>
            <w:tcBorders>
              <w:top w:val="nil"/>
              <w:left w:val="nil"/>
              <w:bottom w:val="single" w:sz="4" w:space="0" w:color="auto"/>
              <w:right w:val="nil"/>
            </w:tcBorders>
          </w:tcPr>
          <w:p w:rsidR="00F13295" w:rsidRDefault="00F13295">
            <w:pPr>
              <w:pStyle w:val="ConsPlusNormal"/>
            </w:pPr>
            <w:r>
              <w:t>1 января 2019 г. - 31 декабря 2024 г.</w:t>
            </w:r>
          </w:p>
        </w:tc>
        <w:tc>
          <w:tcPr>
            <w:tcW w:w="3005" w:type="dxa"/>
            <w:tcBorders>
              <w:top w:val="nil"/>
              <w:left w:val="nil"/>
              <w:bottom w:val="single" w:sz="4" w:space="0" w:color="auto"/>
              <w:right w:val="nil"/>
            </w:tcBorders>
          </w:tcPr>
          <w:p w:rsidR="00F13295" w:rsidRDefault="00F13295">
            <w:pPr>
              <w:pStyle w:val="ConsPlusNormal"/>
            </w:pPr>
            <w:r>
              <w:t xml:space="preserve">О.Ю. </w:t>
            </w:r>
            <w:proofErr w:type="spellStart"/>
            <w:r>
              <w:t>Голодец</w:t>
            </w:r>
            <w:proofErr w:type="spellEnd"/>
            <w:r>
              <w:t>,</w:t>
            </w:r>
          </w:p>
          <w:p w:rsidR="00F13295" w:rsidRDefault="00F13295">
            <w:pPr>
              <w:pStyle w:val="ConsPlusNormal"/>
            </w:pPr>
            <w:r>
              <w:t>Заместитель Председателя Правительства Российской Федерации</w:t>
            </w:r>
          </w:p>
        </w:tc>
        <w:tc>
          <w:tcPr>
            <w:tcW w:w="3005" w:type="dxa"/>
            <w:tcBorders>
              <w:top w:val="nil"/>
              <w:left w:val="nil"/>
              <w:bottom w:val="single" w:sz="4" w:space="0" w:color="auto"/>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bl>
    <w:p w:rsidR="00F13295" w:rsidRDefault="00F13295">
      <w:pPr>
        <w:sectPr w:rsidR="00F13295">
          <w:pgSz w:w="16838" w:h="11905" w:orient="landscape"/>
          <w:pgMar w:top="1701" w:right="1134" w:bottom="850" w:left="1134" w:header="0" w:footer="0" w:gutter="0"/>
          <w:cols w:space="720"/>
        </w:sectPr>
      </w:pPr>
    </w:p>
    <w:p w:rsidR="00F13295" w:rsidRDefault="00F13295">
      <w:pPr>
        <w:pStyle w:val="ConsPlusNormal"/>
        <w:ind w:firstLine="540"/>
        <w:jc w:val="both"/>
      </w:pPr>
    </w:p>
    <w:p w:rsidR="00F13295" w:rsidRDefault="00F13295">
      <w:pPr>
        <w:pStyle w:val="ConsPlusTitle"/>
        <w:jc w:val="center"/>
        <w:outlineLvl w:val="1"/>
      </w:pPr>
      <w:r>
        <w:t>4. Задачи и результаты национального проекта</w:t>
      </w:r>
    </w:p>
    <w:p w:rsidR="00F13295" w:rsidRDefault="00F13295">
      <w:pPr>
        <w:pStyle w:val="ConsPlusNormal"/>
        <w:ind w:firstLine="540"/>
        <w:jc w:val="both"/>
      </w:pPr>
    </w:p>
    <w:p w:rsidR="00F13295" w:rsidRDefault="00F13295">
      <w:pPr>
        <w:pStyle w:val="ConsPlusTitle"/>
        <w:jc w:val="center"/>
        <w:outlineLvl w:val="2"/>
      </w:pPr>
      <w:r>
        <w:t>4.1. Федеральный проект "Финансовая поддержка семей</w:t>
      </w:r>
    </w:p>
    <w:p w:rsidR="00F13295" w:rsidRDefault="00F13295">
      <w:pPr>
        <w:pStyle w:val="ConsPlusTitle"/>
        <w:jc w:val="center"/>
      </w:pPr>
      <w:r>
        <w:t>при рождении детей"</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F13295">
        <w:tc>
          <w:tcPr>
            <w:tcW w:w="624" w:type="dxa"/>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F13295" w:rsidRDefault="00F13295">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F13295" w:rsidRDefault="00F13295">
            <w:pPr>
              <w:pStyle w:val="ConsPlusNormal"/>
              <w:jc w:val="center"/>
            </w:pPr>
            <w:r>
              <w:t>Срок реализации</w:t>
            </w:r>
          </w:p>
        </w:tc>
        <w:tc>
          <w:tcPr>
            <w:tcW w:w="2324" w:type="dxa"/>
            <w:tcBorders>
              <w:top w:val="single" w:sz="4" w:space="0" w:color="auto"/>
              <w:bottom w:val="single" w:sz="4" w:space="0" w:color="auto"/>
              <w:right w:val="nil"/>
            </w:tcBorders>
          </w:tcPr>
          <w:p w:rsidR="00F13295" w:rsidRDefault="00F13295">
            <w:pPr>
              <w:pStyle w:val="ConsPlusNormal"/>
              <w:jc w:val="center"/>
            </w:pPr>
            <w:r>
              <w:t>Ответственный исполнитель</w:t>
            </w:r>
          </w:p>
        </w:tc>
      </w:tr>
      <w:tr w:rsidR="00F1329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13295" w:rsidRDefault="00F13295">
            <w:pPr>
              <w:pStyle w:val="ConsPlusNormal"/>
              <w:outlineLvl w:val="3"/>
            </w:pPr>
            <w:r>
              <w:t>1.</w:t>
            </w:r>
          </w:p>
        </w:tc>
        <w:tc>
          <w:tcPr>
            <w:tcW w:w="8447" w:type="dxa"/>
            <w:gridSpan w:val="3"/>
            <w:tcBorders>
              <w:top w:val="single" w:sz="4" w:space="0" w:color="auto"/>
              <w:left w:val="nil"/>
              <w:bottom w:val="nil"/>
              <w:right w:val="nil"/>
            </w:tcBorders>
          </w:tcPr>
          <w:p w:rsidR="00F13295" w:rsidRDefault="00F13295">
            <w:pPr>
              <w:pStyle w:val="ConsPlusNormal"/>
            </w:pPr>
            <w:r>
              <w:t>Задача: Внедрение механизма финансовой поддержки семей при рождении детей</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w:t>
            </w:r>
          </w:p>
        </w:tc>
        <w:tc>
          <w:tcPr>
            <w:tcW w:w="4252" w:type="dxa"/>
            <w:tcBorders>
              <w:top w:val="nil"/>
              <w:left w:val="nil"/>
              <w:bottom w:val="nil"/>
              <w:right w:val="nil"/>
            </w:tcBorders>
          </w:tcPr>
          <w:p w:rsidR="00F13295" w:rsidRDefault="00F13295">
            <w:pPr>
              <w:pStyle w:val="ConsPlusNormal"/>
            </w:pPr>
            <w:r>
              <w:t>Не менее 237,7 тысяч нуждающихся семей получают в 2019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w:t>
            </w:r>
          </w:p>
        </w:tc>
        <w:tc>
          <w:tcPr>
            <w:tcW w:w="4252" w:type="dxa"/>
            <w:tcBorders>
              <w:top w:val="nil"/>
              <w:left w:val="nil"/>
              <w:bottom w:val="nil"/>
              <w:right w:val="nil"/>
            </w:tcBorders>
          </w:tcPr>
          <w:p w:rsidR="00F13295" w:rsidRDefault="00F13295">
            <w:pPr>
              <w:pStyle w:val="ConsPlusNormal"/>
            </w:pPr>
            <w:r>
              <w:t>К концу 2019 года 580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w:t>
            </w:r>
          </w:p>
        </w:tc>
        <w:tc>
          <w:tcPr>
            <w:tcW w:w="4252" w:type="dxa"/>
            <w:tcBorders>
              <w:top w:val="nil"/>
              <w:left w:val="nil"/>
              <w:bottom w:val="nil"/>
              <w:right w:val="nil"/>
            </w:tcBorders>
          </w:tcPr>
          <w:p w:rsidR="00F13295" w:rsidRDefault="00F13295">
            <w:pPr>
              <w:pStyle w:val="ConsPlusNormal"/>
            </w:pPr>
            <w:r>
              <w:t>К концу 2019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w:t>
            </w:r>
          </w:p>
        </w:tc>
        <w:tc>
          <w:tcPr>
            <w:tcW w:w="4252" w:type="dxa"/>
            <w:tcBorders>
              <w:top w:val="nil"/>
              <w:left w:val="nil"/>
              <w:bottom w:val="nil"/>
              <w:right w:val="nil"/>
            </w:tcBorders>
          </w:tcPr>
          <w:p w:rsidR="00F13295" w:rsidRDefault="00F13295">
            <w:pPr>
              <w:pStyle w:val="ConsPlusNormal"/>
            </w:pPr>
            <w:r>
              <w:t>В 2019 году 20 тысяч ипотечных кредитов (займов) предоставлены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А.В. Моисеев, 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1.5.</w:t>
            </w:r>
          </w:p>
        </w:tc>
        <w:tc>
          <w:tcPr>
            <w:tcW w:w="4252" w:type="dxa"/>
            <w:tcBorders>
              <w:top w:val="nil"/>
              <w:left w:val="nil"/>
              <w:bottom w:val="nil"/>
              <w:right w:val="nil"/>
            </w:tcBorders>
          </w:tcPr>
          <w:p w:rsidR="00F13295" w:rsidRDefault="00F13295">
            <w:pPr>
              <w:pStyle w:val="ConsPlusNormal"/>
            </w:pPr>
            <w:r>
              <w:t>Не менее 68 тысяч семей, имеющих трех и более детей, получили в 2019 году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1.6.</w:t>
            </w:r>
          </w:p>
        </w:tc>
        <w:tc>
          <w:tcPr>
            <w:tcW w:w="4252" w:type="dxa"/>
            <w:tcBorders>
              <w:top w:val="nil"/>
              <w:left w:val="nil"/>
              <w:bottom w:val="nil"/>
              <w:right w:val="nil"/>
            </w:tcBorders>
          </w:tcPr>
          <w:p w:rsidR="00F13295" w:rsidRDefault="00F13295">
            <w:pPr>
              <w:pStyle w:val="ConsPlusNormal"/>
            </w:pPr>
            <w:r>
              <w:t>Не менее 70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1.7.</w:t>
            </w:r>
          </w:p>
        </w:tc>
        <w:tc>
          <w:tcPr>
            <w:tcW w:w="4252" w:type="dxa"/>
            <w:tcBorders>
              <w:top w:val="nil"/>
              <w:left w:val="nil"/>
              <w:bottom w:val="nil"/>
              <w:right w:val="nil"/>
            </w:tcBorders>
          </w:tcPr>
          <w:p w:rsidR="00F13295" w:rsidRDefault="00F13295">
            <w:pPr>
              <w:pStyle w:val="ConsPlusNormal"/>
            </w:pPr>
            <w:r>
              <w:t xml:space="preserve">В 2019 году определены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оказание поддержки за счет средств федерального бюджета бюджетам субъектов Российской </w:t>
            </w:r>
            <w:r>
              <w:lastRenderedPageBreak/>
              <w:t>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1871" w:type="dxa"/>
            <w:tcBorders>
              <w:top w:val="nil"/>
              <w:left w:val="nil"/>
              <w:bottom w:val="nil"/>
              <w:right w:val="nil"/>
            </w:tcBorders>
          </w:tcPr>
          <w:p w:rsidR="00F13295" w:rsidRDefault="00F13295">
            <w:pPr>
              <w:pStyle w:val="ConsPlusNormal"/>
            </w:pPr>
            <w:r>
              <w:lastRenderedPageBreak/>
              <w:t>15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1.8.</w:t>
            </w:r>
          </w:p>
        </w:tc>
        <w:tc>
          <w:tcPr>
            <w:tcW w:w="4252" w:type="dxa"/>
            <w:tcBorders>
              <w:top w:val="nil"/>
              <w:left w:val="nil"/>
              <w:bottom w:val="nil"/>
              <w:right w:val="nil"/>
            </w:tcBorders>
          </w:tcPr>
          <w:p w:rsidR="00F13295" w:rsidRDefault="00F13295">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1.9.</w:t>
            </w:r>
          </w:p>
        </w:tc>
        <w:tc>
          <w:tcPr>
            <w:tcW w:w="4252" w:type="dxa"/>
            <w:tcBorders>
              <w:top w:val="nil"/>
              <w:left w:val="nil"/>
              <w:bottom w:val="nil"/>
              <w:right w:val="nil"/>
            </w:tcBorders>
          </w:tcPr>
          <w:p w:rsidR="00F13295" w:rsidRDefault="00F13295">
            <w:pPr>
              <w:pStyle w:val="ConsPlusNormal"/>
            </w:pPr>
            <w:r>
              <w:t>В 2019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F13295" w:rsidRDefault="00F13295">
            <w:pPr>
              <w:pStyle w:val="ConsPlusNormal"/>
            </w:pPr>
            <w:r>
              <w:t>15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1.10.</w:t>
            </w:r>
          </w:p>
        </w:tc>
        <w:tc>
          <w:tcPr>
            <w:tcW w:w="4252" w:type="dxa"/>
            <w:tcBorders>
              <w:top w:val="nil"/>
              <w:left w:val="nil"/>
              <w:bottom w:val="nil"/>
              <w:right w:val="nil"/>
            </w:tcBorders>
          </w:tcPr>
          <w:p w:rsidR="00F13295" w:rsidRDefault="00F13295">
            <w:pPr>
              <w:pStyle w:val="ConsPlusNormal"/>
            </w:pPr>
            <w:r>
              <w:t>Не менее 222,5 тысяч нуждающихся семей получают в 2020 году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1.11.</w:t>
            </w:r>
          </w:p>
        </w:tc>
        <w:tc>
          <w:tcPr>
            <w:tcW w:w="4252" w:type="dxa"/>
            <w:tcBorders>
              <w:top w:val="nil"/>
              <w:left w:val="nil"/>
              <w:bottom w:val="nil"/>
              <w:right w:val="nil"/>
            </w:tcBorders>
          </w:tcPr>
          <w:p w:rsidR="00F13295" w:rsidRDefault="00F13295">
            <w:pPr>
              <w:pStyle w:val="ConsPlusNormal"/>
            </w:pPr>
            <w:r>
              <w:t>К концу 2020 года 520 тыс.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1.12.</w:t>
            </w:r>
          </w:p>
        </w:tc>
        <w:tc>
          <w:tcPr>
            <w:tcW w:w="4252" w:type="dxa"/>
            <w:tcBorders>
              <w:top w:val="nil"/>
              <w:left w:val="nil"/>
              <w:bottom w:val="nil"/>
              <w:right w:val="nil"/>
            </w:tcBorders>
          </w:tcPr>
          <w:p w:rsidR="00F13295" w:rsidRDefault="00F13295">
            <w:pPr>
              <w:pStyle w:val="ConsPlusNormal"/>
            </w:pPr>
            <w:r>
              <w:t>К концу 2020 года не менее 800 тыс. семей распорядились средствами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1.13.</w:t>
            </w:r>
          </w:p>
        </w:tc>
        <w:tc>
          <w:tcPr>
            <w:tcW w:w="4252" w:type="dxa"/>
            <w:tcBorders>
              <w:top w:val="nil"/>
              <w:left w:val="nil"/>
              <w:bottom w:val="nil"/>
              <w:right w:val="nil"/>
            </w:tcBorders>
          </w:tcPr>
          <w:p w:rsidR="00F13295" w:rsidRDefault="00F13295">
            <w:pPr>
              <w:pStyle w:val="ConsPlusNormal"/>
            </w:pPr>
            <w:r>
              <w:t>В 2020 году 45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А.В. Моисеев,</w:t>
            </w:r>
          </w:p>
          <w:p w:rsidR="00F13295" w:rsidRDefault="00F13295">
            <w:pPr>
              <w:pStyle w:val="ConsPlusNormal"/>
            </w:pPr>
            <w:r>
              <w:t>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1.14.</w:t>
            </w:r>
          </w:p>
        </w:tc>
        <w:tc>
          <w:tcPr>
            <w:tcW w:w="4252" w:type="dxa"/>
            <w:tcBorders>
              <w:top w:val="nil"/>
              <w:left w:val="nil"/>
              <w:bottom w:val="nil"/>
              <w:right w:val="nil"/>
            </w:tcBorders>
          </w:tcPr>
          <w:p w:rsidR="00F13295" w:rsidRDefault="00F13295">
            <w:pPr>
              <w:pStyle w:val="ConsPlusNormal"/>
            </w:pPr>
            <w:r>
              <w:t xml:space="preserve">68,9 тысяч семей, имеющих трех и более детей, получили к концу 2020 года ежемесячную денежную выплату, </w:t>
            </w:r>
            <w:r>
              <w:lastRenderedPageBreak/>
              <w:t>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lastRenderedPageBreak/>
              <w:t>15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 xml:space="preserve">заместитель Министра труда и социальной </w:t>
            </w:r>
            <w:r>
              <w:lastRenderedPageBreak/>
              <w:t>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1.15.</w:t>
            </w:r>
          </w:p>
        </w:tc>
        <w:tc>
          <w:tcPr>
            <w:tcW w:w="4252" w:type="dxa"/>
            <w:tcBorders>
              <w:top w:val="nil"/>
              <w:left w:val="nil"/>
              <w:bottom w:val="nil"/>
              <w:right w:val="nil"/>
            </w:tcBorders>
          </w:tcPr>
          <w:p w:rsidR="00F13295" w:rsidRDefault="00F13295">
            <w:pPr>
              <w:pStyle w:val="ConsPlusNormal"/>
            </w:pPr>
            <w:r>
              <w:t>Не менее 72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1.16.</w:t>
            </w:r>
          </w:p>
        </w:tc>
        <w:tc>
          <w:tcPr>
            <w:tcW w:w="4252" w:type="dxa"/>
            <w:tcBorders>
              <w:top w:val="nil"/>
              <w:left w:val="nil"/>
              <w:bottom w:val="nil"/>
              <w:right w:val="nil"/>
            </w:tcBorders>
          </w:tcPr>
          <w:p w:rsidR="00F13295" w:rsidRDefault="00F13295">
            <w:pPr>
              <w:pStyle w:val="ConsPlusNormal"/>
            </w:pPr>
            <w:r>
              <w:t xml:space="preserve">В 2020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1.17.</w:t>
            </w:r>
          </w:p>
        </w:tc>
        <w:tc>
          <w:tcPr>
            <w:tcW w:w="4252" w:type="dxa"/>
            <w:tcBorders>
              <w:top w:val="nil"/>
              <w:left w:val="nil"/>
              <w:bottom w:val="nil"/>
              <w:right w:val="nil"/>
            </w:tcBorders>
          </w:tcPr>
          <w:p w:rsidR="00F13295" w:rsidRDefault="00F13295">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1.18.</w:t>
            </w:r>
          </w:p>
        </w:tc>
        <w:tc>
          <w:tcPr>
            <w:tcW w:w="4252" w:type="dxa"/>
            <w:tcBorders>
              <w:top w:val="nil"/>
              <w:left w:val="nil"/>
              <w:bottom w:val="nil"/>
              <w:right w:val="nil"/>
            </w:tcBorders>
          </w:tcPr>
          <w:p w:rsidR="00F13295" w:rsidRDefault="00F13295">
            <w:pPr>
              <w:pStyle w:val="ConsPlusNormal"/>
            </w:pPr>
            <w:r>
              <w:t>В 2020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F13295" w:rsidRDefault="00F13295">
            <w:pPr>
              <w:pStyle w:val="ConsPlusNormal"/>
            </w:pPr>
            <w:r>
              <w:t>15 декабря 2020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1.19.</w:t>
            </w:r>
          </w:p>
        </w:tc>
        <w:tc>
          <w:tcPr>
            <w:tcW w:w="4252" w:type="dxa"/>
            <w:tcBorders>
              <w:top w:val="nil"/>
              <w:left w:val="nil"/>
              <w:bottom w:val="nil"/>
              <w:right w:val="nil"/>
            </w:tcBorders>
          </w:tcPr>
          <w:p w:rsidR="00F13295" w:rsidRDefault="00F13295">
            <w:pPr>
              <w:pStyle w:val="ConsPlusNormal"/>
            </w:pPr>
            <w:r>
              <w:t>Не менее 196,8 тысяч нуждающихся семей получат к концу 2021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1.20.</w:t>
            </w:r>
          </w:p>
        </w:tc>
        <w:tc>
          <w:tcPr>
            <w:tcW w:w="4252" w:type="dxa"/>
            <w:tcBorders>
              <w:top w:val="nil"/>
              <w:left w:val="nil"/>
              <w:bottom w:val="nil"/>
              <w:right w:val="nil"/>
            </w:tcBorders>
          </w:tcPr>
          <w:p w:rsidR="00F13295" w:rsidRDefault="00F13295">
            <w:pPr>
              <w:pStyle w:val="ConsPlusNormal"/>
            </w:pPr>
            <w:r>
              <w:t>К концу 2021 года 1,6 млн. семей, имеющих двух и более детей, получили государственный сертификат на материнский (семейный) капитал</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1.21.</w:t>
            </w:r>
          </w:p>
        </w:tc>
        <w:tc>
          <w:tcPr>
            <w:tcW w:w="4252" w:type="dxa"/>
            <w:tcBorders>
              <w:top w:val="nil"/>
              <w:left w:val="nil"/>
              <w:bottom w:val="nil"/>
              <w:right w:val="nil"/>
            </w:tcBorders>
          </w:tcPr>
          <w:p w:rsidR="00F13295" w:rsidRDefault="00F13295">
            <w:pPr>
              <w:pStyle w:val="ConsPlusNormal"/>
            </w:pPr>
            <w:r>
              <w:t>К концу 2021 года не менее 820 тыс. семей распорядились средствами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1.22.</w:t>
            </w:r>
          </w:p>
        </w:tc>
        <w:tc>
          <w:tcPr>
            <w:tcW w:w="4252" w:type="dxa"/>
            <w:tcBorders>
              <w:top w:val="nil"/>
              <w:left w:val="nil"/>
              <w:bottom w:val="nil"/>
              <w:right w:val="nil"/>
            </w:tcBorders>
          </w:tcPr>
          <w:p w:rsidR="00F13295" w:rsidRDefault="00F13295">
            <w:pPr>
              <w:pStyle w:val="ConsPlusNormal"/>
            </w:pPr>
            <w:r>
              <w:t>В 2021 году 60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А.В. Моисеев,</w:t>
            </w:r>
          </w:p>
          <w:p w:rsidR="00F13295" w:rsidRDefault="00F13295">
            <w:pPr>
              <w:pStyle w:val="ConsPlusNormal"/>
            </w:pPr>
            <w:r>
              <w:t>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1.23.</w:t>
            </w:r>
          </w:p>
        </w:tc>
        <w:tc>
          <w:tcPr>
            <w:tcW w:w="4252" w:type="dxa"/>
            <w:tcBorders>
              <w:top w:val="nil"/>
              <w:left w:val="nil"/>
              <w:bottom w:val="nil"/>
              <w:right w:val="nil"/>
            </w:tcBorders>
          </w:tcPr>
          <w:p w:rsidR="00F13295" w:rsidRDefault="00F13295">
            <w:pPr>
              <w:pStyle w:val="ConsPlusNormal"/>
            </w:pPr>
            <w:r>
              <w:t>69 тысяч семей, имеющих трех и более детей, получили к концу 2021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1.24.</w:t>
            </w:r>
          </w:p>
        </w:tc>
        <w:tc>
          <w:tcPr>
            <w:tcW w:w="4252" w:type="dxa"/>
            <w:tcBorders>
              <w:top w:val="nil"/>
              <w:left w:val="nil"/>
              <w:bottom w:val="nil"/>
              <w:right w:val="nil"/>
            </w:tcBorders>
          </w:tcPr>
          <w:p w:rsidR="00F13295" w:rsidRDefault="00F13295">
            <w:pPr>
              <w:pStyle w:val="ConsPlusNormal"/>
            </w:pPr>
            <w:r>
              <w:t>Не менее 74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1.25.</w:t>
            </w:r>
          </w:p>
        </w:tc>
        <w:tc>
          <w:tcPr>
            <w:tcW w:w="4252" w:type="dxa"/>
            <w:tcBorders>
              <w:top w:val="nil"/>
              <w:left w:val="nil"/>
              <w:bottom w:val="nil"/>
              <w:right w:val="nil"/>
            </w:tcBorders>
          </w:tcPr>
          <w:p w:rsidR="00F13295" w:rsidRDefault="00F13295">
            <w:pPr>
              <w:pStyle w:val="ConsPlusNormal"/>
            </w:pPr>
            <w:r>
              <w:t xml:space="preserve">В 2021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1.26.</w:t>
            </w:r>
          </w:p>
        </w:tc>
        <w:tc>
          <w:tcPr>
            <w:tcW w:w="4252" w:type="dxa"/>
            <w:tcBorders>
              <w:top w:val="nil"/>
              <w:left w:val="nil"/>
              <w:bottom w:val="nil"/>
              <w:right w:val="nil"/>
            </w:tcBorders>
          </w:tcPr>
          <w:p w:rsidR="00F13295" w:rsidRDefault="00F13295">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t>15 декабря 2021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1.27.</w:t>
            </w:r>
          </w:p>
        </w:tc>
        <w:tc>
          <w:tcPr>
            <w:tcW w:w="4252" w:type="dxa"/>
            <w:tcBorders>
              <w:top w:val="nil"/>
              <w:left w:val="nil"/>
              <w:bottom w:val="nil"/>
              <w:right w:val="nil"/>
            </w:tcBorders>
          </w:tcPr>
          <w:p w:rsidR="00F13295" w:rsidRDefault="00F13295">
            <w:pPr>
              <w:pStyle w:val="ConsPlusNormal"/>
            </w:pPr>
            <w:r>
              <w:t xml:space="preserve">В 2021 году тираж периодических печатных изданий, реализовавших проекты, направленные на сохранение семейных ценностей, поддержку материнства и </w:t>
            </w:r>
            <w:r>
              <w:lastRenderedPageBreak/>
              <w:t>детства, составил не менее 500 тысяч экземпляров</w:t>
            </w:r>
          </w:p>
        </w:tc>
        <w:tc>
          <w:tcPr>
            <w:tcW w:w="1871" w:type="dxa"/>
            <w:tcBorders>
              <w:top w:val="nil"/>
              <w:left w:val="nil"/>
              <w:bottom w:val="nil"/>
              <w:right w:val="nil"/>
            </w:tcBorders>
          </w:tcPr>
          <w:p w:rsidR="00F13295" w:rsidRDefault="00F13295">
            <w:pPr>
              <w:pStyle w:val="ConsPlusNormal"/>
            </w:pPr>
            <w:r>
              <w:lastRenderedPageBreak/>
              <w:t>15 декабря 2021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 xml:space="preserve">Заместитель Руководителя Федерального </w:t>
            </w:r>
            <w:r>
              <w:lastRenderedPageBreak/>
              <w:t>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1.28.</w:t>
            </w:r>
          </w:p>
        </w:tc>
        <w:tc>
          <w:tcPr>
            <w:tcW w:w="4252" w:type="dxa"/>
            <w:tcBorders>
              <w:top w:val="nil"/>
              <w:left w:val="nil"/>
              <w:bottom w:val="nil"/>
              <w:right w:val="nil"/>
            </w:tcBorders>
          </w:tcPr>
          <w:p w:rsidR="00F13295" w:rsidRDefault="00F13295">
            <w:pPr>
              <w:pStyle w:val="ConsPlusNormal"/>
            </w:pPr>
            <w:r>
              <w:t>Не менее 180,9 тысяч нуждающихся семей получат к концу 2022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1.29.</w:t>
            </w:r>
          </w:p>
        </w:tc>
        <w:tc>
          <w:tcPr>
            <w:tcW w:w="4252" w:type="dxa"/>
            <w:tcBorders>
              <w:top w:val="nil"/>
              <w:left w:val="nil"/>
              <w:bottom w:val="nil"/>
              <w:right w:val="nil"/>
            </w:tcBorders>
          </w:tcPr>
          <w:p w:rsidR="00F13295" w:rsidRDefault="00F13295">
            <w:pPr>
              <w:pStyle w:val="ConsPlusNormal"/>
            </w:pPr>
            <w:r>
              <w:t>750 тыс. семей с двумя и более детьми в 2022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1.30.</w:t>
            </w:r>
          </w:p>
        </w:tc>
        <w:tc>
          <w:tcPr>
            <w:tcW w:w="4252" w:type="dxa"/>
            <w:tcBorders>
              <w:top w:val="nil"/>
              <w:left w:val="nil"/>
              <w:bottom w:val="nil"/>
              <w:right w:val="nil"/>
            </w:tcBorders>
          </w:tcPr>
          <w:p w:rsidR="00F13295" w:rsidRDefault="00F13295">
            <w:pPr>
              <w:pStyle w:val="ConsPlusNormal"/>
            </w:pPr>
            <w:r>
              <w:t>В 2022 году 57 тысяч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А.В. Моисеев,</w:t>
            </w:r>
          </w:p>
          <w:p w:rsidR="00F13295" w:rsidRDefault="00F13295">
            <w:pPr>
              <w:pStyle w:val="ConsPlusNormal"/>
            </w:pPr>
            <w:r>
              <w:t>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1.31.</w:t>
            </w:r>
          </w:p>
        </w:tc>
        <w:tc>
          <w:tcPr>
            <w:tcW w:w="4252" w:type="dxa"/>
            <w:tcBorders>
              <w:top w:val="nil"/>
              <w:left w:val="nil"/>
              <w:bottom w:val="nil"/>
              <w:right w:val="nil"/>
            </w:tcBorders>
          </w:tcPr>
          <w:p w:rsidR="00F13295" w:rsidRDefault="00F13295">
            <w:pPr>
              <w:pStyle w:val="ConsPlusNormal"/>
            </w:pPr>
            <w:r>
              <w:t>69,5 тысяч семей, имеющих трех и более детей, получили к концу 2022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1.32.</w:t>
            </w:r>
          </w:p>
        </w:tc>
        <w:tc>
          <w:tcPr>
            <w:tcW w:w="4252" w:type="dxa"/>
            <w:tcBorders>
              <w:top w:val="nil"/>
              <w:left w:val="nil"/>
              <w:bottom w:val="nil"/>
              <w:right w:val="nil"/>
            </w:tcBorders>
          </w:tcPr>
          <w:p w:rsidR="00F13295" w:rsidRDefault="00F13295">
            <w:pPr>
              <w:pStyle w:val="ConsPlusNormal"/>
            </w:pPr>
            <w:r>
              <w:t>Не менее 76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1.33.</w:t>
            </w:r>
          </w:p>
        </w:tc>
        <w:tc>
          <w:tcPr>
            <w:tcW w:w="4252" w:type="dxa"/>
            <w:tcBorders>
              <w:top w:val="nil"/>
              <w:left w:val="nil"/>
              <w:bottom w:val="nil"/>
              <w:right w:val="nil"/>
            </w:tcBorders>
          </w:tcPr>
          <w:p w:rsidR="00F13295" w:rsidRDefault="00F13295">
            <w:pPr>
              <w:pStyle w:val="ConsPlusNormal"/>
            </w:pPr>
            <w:r>
              <w:t xml:space="preserve">В 2022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1.34.</w:t>
            </w:r>
          </w:p>
        </w:tc>
        <w:tc>
          <w:tcPr>
            <w:tcW w:w="4252" w:type="dxa"/>
            <w:tcBorders>
              <w:top w:val="nil"/>
              <w:left w:val="nil"/>
              <w:bottom w:val="nil"/>
              <w:right w:val="nil"/>
            </w:tcBorders>
          </w:tcPr>
          <w:p w:rsidR="00F13295" w:rsidRDefault="00F13295">
            <w:pPr>
              <w:pStyle w:val="ConsPlusNormal"/>
            </w:pPr>
            <w:r>
              <w:t xml:space="preserve">В 2022 году обеспечено не менее 2,5 миллионов просмотров телевизионных и радиопрограмм, телевизионных </w:t>
            </w:r>
            <w:r>
              <w:lastRenderedPageBreak/>
              <w:t>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lastRenderedPageBreak/>
              <w:t>15 декабря 2022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 xml:space="preserve">Заместитель Руководителя </w:t>
            </w:r>
            <w:r>
              <w:lastRenderedPageBreak/>
              <w:t>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1.35.</w:t>
            </w:r>
          </w:p>
        </w:tc>
        <w:tc>
          <w:tcPr>
            <w:tcW w:w="4252" w:type="dxa"/>
            <w:tcBorders>
              <w:top w:val="nil"/>
              <w:left w:val="nil"/>
              <w:bottom w:val="nil"/>
              <w:right w:val="nil"/>
            </w:tcBorders>
          </w:tcPr>
          <w:p w:rsidR="00F13295" w:rsidRDefault="00F13295">
            <w:pPr>
              <w:pStyle w:val="ConsPlusNormal"/>
            </w:pPr>
            <w:r>
              <w:t>В 2022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F13295" w:rsidRDefault="00F13295">
            <w:pPr>
              <w:pStyle w:val="ConsPlusNormal"/>
            </w:pPr>
            <w:r>
              <w:t>15 декабря 2022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1.36.</w:t>
            </w:r>
          </w:p>
        </w:tc>
        <w:tc>
          <w:tcPr>
            <w:tcW w:w="4252" w:type="dxa"/>
            <w:tcBorders>
              <w:top w:val="nil"/>
              <w:left w:val="nil"/>
              <w:bottom w:val="nil"/>
              <w:right w:val="nil"/>
            </w:tcBorders>
          </w:tcPr>
          <w:p w:rsidR="00F13295" w:rsidRDefault="00F13295">
            <w:pPr>
              <w:pStyle w:val="ConsPlusNormal"/>
            </w:pPr>
            <w:r>
              <w:t>Не менее 149 тысяч нуждающихся семей получат к концу 2023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1.37.</w:t>
            </w:r>
          </w:p>
        </w:tc>
        <w:tc>
          <w:tcPr>
            <w:tcW w:w="4252" w:type="dxa"/>
            <w:tcBorders>
              <w:top w:val="nil"/>
              <w:left w:val="nil"/>
              <w:bottom w:val="nil"/>
              <w:right w:val="nil"/>
            </w:tcBorders>
          </w:tcPr>
          <w:p w:rsidR="00F13295" w:rsidRDefault="00F13295">
            <w:pPr>
              <w:pStyle w:val="ConsPlusNormal"/>
            </w:pPr>
            <w:r>
              <w:t>600 тыс. семей с двумя и более детьми в 2023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1.38.</w:t>
            </w:r>
          </w:p>
        </w:tc>
        <w:tc>
          <w:tcPr>
            <w:tcW w:w="4252" w:type="dxa"/>
            <w:tcBorders>
              <w:top w:val="nil"/>
              <w:left w:val="nil"/>
              <w:bottom w:val="nil"/>
              <w:right w:val="nil"/>
            </w:tcBorders>
          </w:tcPr>
          <w:p w:rsidR="00F13295" w:rsidRDefault="00F13295">
            <w:pPr>
              <w:pStyle w:val="ConsPlusNormal"/>
            </w:pPr>
            <w:r>
              <w:t>В 2023 году 3 тысячи ипотечных кредитов (займов) предоставлено кредитными организациями и АО "ДОМ</w:t>
            </w:r>
            <w:proofErr w:type="gramStart"/>
            <w:r>
              <w:t>.Р</w:t>
            </w:r>
            <w:proofErr w:type="gramEnd"/>
            <w:r>
              <w:t>Ф" семьям, имеющим двух и более детей,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А.В. Моисеев,</w:t>
            </w:r>
          </w:p>
          <w:p w:rsidR="00F13295" w:rsidRDefault="00F13295">
            <w:pPr>
              <w:pStyle w:val="ConsPlusNormal"/>
            </w:pPr>
            <w:r>
              <w:t>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1.39.</w:t>
            </w:r>
          </w:p>
        </w:tc>
        <w:tc>
          <w:tcPr>
            <w:tcW w:w="4252" w:type="dxa"/>
            <w:tcBorders>
              <w:top w:val="nil"/>
              <w:left w:val="nil"/>
              <w:bottom w:val="nil"/>
              <w:right w:val="nil"/>
            </w:tcBorders>
          </w:tcPr>
          <w:p w:rsidR="00F13295" w:rsidRDefault="00F13295">
            <w:pPr>
              <w:pStyle w:val="ConsPlusNormal"/>
            </w:pPr>
            <w:r>
              <w:t>70 тысяч семей, имеющих трех и более детей, получили к концу 2023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1.40.</w:t>
            </w:r>
          </w:p>
        </w:tc>
        <w:tc>
          <w:tcPr>
            <w:tcW w:w="4252" w:type="dxa"/>
            <w:tcBorders>
              <w:top w:val="nil"/>
              <w:left w:val="nil"/>
              <w:bottom w:val="nil"/>
              <w:right w:val="nil"/>
            </w:tcBorders>
          </w:tcPr>
          <w:p w:rsidR="00F13295" w:rsidRDefault="00F13295">
            <w:pPr>
              <w:pStyle w:val="ConsPlusNormal"/>
            </w:pPr>
            <w:r>
              <w:t>Не менее 78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1.41.</w:t>
            </w:r>
          </w:p>
        </w:tc>
        <w:tc>
          <w:tcPr>
            <w:tcW w:w="4252" w:type="dxa"/>
            <w:tcBorders>
              <w:top w:val="nil"/>
              <w:left w:val="nil"/>
              <w:bottom w:val="nil"/>
              <w:right w:val="nil"/>
            </w:tcBorders>
          </w:tcPr>
          <w:p w:rsidR="00F13295" w:rsidRDefault="00F13295">
            <w:pPr>
              <w:pStyle w:val="ConsPlusNormal"/>
            </w:pPr>
            <w:r>
              <w:t xml:space="preserve">В 2023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w:t>
            </w:r>
            <w:r>
              <w:lastRenderedPageBreak/>
              <w:t xml:space="preserve">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F13295" w:rsidRDefault="00F13295">
            <w:pPr>
              <w:pStyle w:val="ConsPlusNormal"/>
            </w:pPr>
            <w:r>
              <w:lastRenderedPageBreak/>
              <w:t>15 декабря 2023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1.42.</w:t>
            </w:r>
          </w:p>
        </w:tc>
        <w:tc>
          <w:tcPr>
            <w:tcW w:w="4252" w:type="dxa"/>
            <w:tcBorders>
              <w:top w:val="nil"/>
              <w:left w:val="nil"/>
              <w:bottom w:val="nil"/>
              <w:right w:val="nil"/>
            </w:tcBorders>
          </w:tcPr>
          <w:p w:rsidR="00F13295" w:rsidRDefault="00F13295">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1.43.</w:t>
            </w:r>
          </w:p>
        </w:tc>
        <w:tc>
          <w:tcPr>
            <w:tcW w:w="4252" w:type="dxa"/>
            <w:tcBorders>
              <w:top w:val="nil"/>
              <w:left w:val="nil"/>
              <w:bottom w:val="nil"/>
              <w:right w:val="nil"/>
            </w:tcBorders>
          </w:tcPr>
          <w:p w:rsidR="00F13295" w:rsidRDefault="00F13295">
            <w:pPr>
              <w:pStyle w:val="ConsPlusNormal"/>
            </w:pPr>
            <w:r>
              <w:t>В 2023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nil"/>
              <w:right w:val="nil"/>
            </w:tcBorders>
          </w:tcPr>
          <w:p w:rsidR="00F13295" w:rsidRDefault="00F13295">
            <w:pPr>
              <w:pStyle w:val="ConsPlusNormal"/>
            </w:pPr>
            <w:r>
              <w:t>15 декабря 2023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1.44.</w:t>
            </w:r>
          </w:p>
        </w:tc>
        <w:tc>
          <w:tcPr>
            <w:tcW w:w="4252" w:type="dxa"/>
            <w:tcBorders>
              <w:top w:val="nil"/>
              <w:left w:val="nil"/>
              <w:bottom w:val="nil"/>
              <w:right w:val="nil"/>
            </w:tcBorders>
          </w:tcPr>
          <w:p w:rsidR="00F13295" w:rsidRDefault="00F13295">
            <w:pPr>
              <w:pStyle w:val="ConsPlusNormal"/>
            </w:pPr>
            <w:r>
              <w:t>Не менее 133,2 тысяч нуждающихся семей получат к концу 2024 года ежемесячные выплаты в связи с рождением (усыновлением) первого ребенка за счет субвенций из федерального бюджета</w:t>
            </w:r>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1.45</w:t>
            </w:r>
          </w:p>
        </w:tc>
        <w:tc>
          <w:tcPr>
            <w:tcW w:w="4252" w:type="dxa"/>
            <w:tcBorders>
              <w:top w:val="nil"/>
              <w:left w:val="nil"/>
              <w:bottom w:val="nil"/>
              <w:right w:val="nil"/>
            </w:tcBorders>
          </w:tcPr>
          <w:p w:rsidR="00F13295" w:rsidRDefault="00F13295">
            <w:pPr>
              <w:pStyle w:val="ConsPlusNormal"/>
            </w:pPr>
            <w:r>
              <w:t>500 тыс. семей с двумя и более детьми в 2024 году распорядились средствами (частью средств) материнского (семейного) капитала</w:t>
            </w:r>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1.46.</w:t>
            </w:r>
          </w:p>
        </w:tc>
        <w:tc>
          <w:tcPr>
            <w:tcW w:w="4252" w:type="dxa"/>
            <w:tcBorders>
              <w:top w:val="nil"/>
              <w:left w:val="nil"/>
              <w:bottom w:val="nil"/>
              <w:right w:val="nil"/>
            </w:tcBorders>
          </w:tcPr>
          <w:p w:rsidR="00F13295" w:rsidRDefault="00F13295">
            <w:pPr>
              <w:pStyle w:val="ConsPlusNormal"/>
            </w:pPr>
            <w:r>
              <w:t>70,5 тысяч семей, имеющих трех и более детей, получили к концу 2024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1.47.</w:t>
            </w:r>
          </w:p>
        </w:tc>
        <w:tc>
          <w:tcPr>
            <w:tcW w:w="4252" w:type="dxa"/>
            <w:tcBorders>
              <w:top w:val="nil"/>
              <w:left w:val="nil"/>
              <w:bottom w:val="nil"/>
              <w:right w:val="nil"/>
            </w:tcBorders>
          </w:tcPr>
          <w:p w:rsidR="00F13295" w:rsidRDefault="00F13295">
            <w:pPr>
              <w:pStyle w:val="ConsPlusNormal"/>
            </w:pPr>
            <w:r>
              <w:t>К концу 2024 года количество активно вовлеченных российских кредитных организаций, предоставляющих ипотечные кредиты (займы) семьям, имеющим двух и более детей, по ставке 6 процентов годовых, увеличится в 5 раз, 185 тысяч семей, имеющих двух и более детей, воспользовались правом получения ипотечного кредита (займа) по ставке 6 процентов годовых</w:t>
            </w:r>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А.В. Моисеев,</w:t>
            </w:r>
          </w:p>
          <w:p w:rsidR="00F13295" w:rsidRDefault="00F13295">
            <w:pPr>
              <w:pStyle w:val="ConsPlusNormal"/>
            </w:pPr>
            <w:r>
              <w:t>заместитель Министра финансов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1.48.</w:t>
            </w:r>
          </w:p>
        </w:tc>
        <w:tc>
          <w:tcPr>
            <w:tcW w:w="4252" w:type="dxa"/>
            <w:tcBorders>
              <w:top w:val="nil"/>
              <w:left w:val="nil"/>
              <w:bottom w:val="nil"/>
              <w:right w:val="nil"/>
            </w:tcBorders>
          </w:tcPr>
          <w:p w:rsidR="00F13295" w:rsidRDefault="00F13295">
            <w:pPr>
              <w:pStyle w:val="ConsPlusNormal"/>
            </w:pPr>
            <w:r>
              <w:t xml:space="preserve">Не менее 80 тысяч циклов экстракорпорального оплодотворения выполнено семьям, страдающим </w:t>
            </w:r>
            <w:r>
              <w:lastRenderedPageBreak/>
              <w:t>бесплодием, за счет средств базовой программы обязательного медицинского страхования</w:t>
            </w:r>
          </w:p>
        </w:tc>
        <w:tc>
          <w:tcPr>
            <w:tcW w:w="1871" w:type="dxa"/>
            <w:tcBorders>
              <w:top w:val="nil"/>
              <w:left w:val="nil"/>
              <w:bottom w:val="nil"/>
              <w:right w:val="nil"/>
            </w:tcBorders>
          </w:tcPr>
          <w:p w:rsidR="00F13295" w:rsidRDefault="00F13295">
            <w:pPr>
              <w:pStyle w:val="ConsPlusNormal"/>
            </w:pPr>
            <w:r>
              <w:lastRenderedPageBreak/>
              <w:t>15 декабря 2024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 xml:space="preserve">Первый заместитель Министра </w:t>
            </w:r>
            <w:r>
              <w:lastRenderedPageBreak/>
              <w:t>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1.49.</w:t>
            </w:r>
          </w:p>
        </w:tc>
        <w:tc>
          <w:tcPr>
            <w:tcW w:w="4252" w:type="dxa"/>
            <w:tcBorders>
              <w:top w:val="nil"/>
              <w:left w:val="nil"/>
              <w:bottom w:val="nil"/>
              <w:right w:val="nil"/>
            </w:tcBorders>
          </w:tcPr>
          <w:p w:rsidR="00F13295" w:rsidRDefault="00F13295">
            <w:pPr>
              <w:pStyle w:val="ConsPlusNormal"/>
            </w:pPr>
            <w:r>
              <w:t xml:space="preserve">В 2024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w:t>
            </w:r>
            <w:proofErr w:type="gramStart"/>
            <w:r>
              <w:t>включающие</w:t>
            </w:r>
            <w:proofErr w:type="gramEnd"/>
            <w:r>
              <w:t xml:space="preserve">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w:t>
            </w:r>
            <w:proofErr w:type="gramStart"/>
            <w:r>
              <w:t>регионах</w:t>
            </w:r>
            <w:proofErr w:type="gramEnd"/>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1.50.</w:t>
            </w:r>
          </w:p>
        </w:tc>
        <w:tc>
          <w:tcPr>
            <w:tcW w:w="4252" w:type="dxa"/>
            <w:tcBorders>
              <w:top w:val="nil"/>
              <w:left w:val="nil"/>
              <w:bottom w:val="nil"/>
              <w:right w:val="nil"/>
            </w:tcBorders>
          </w:tcPr>
          <w:p w:rsidR="00F13295" w:rsidRDefault="00F13295">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1871" w:type="dxa"/>
            <w:tcBorders>
              <w:top w:val="nil"/>
              <w:left w:val="nil"/>
              <w:bottom w:val="nil"/>
              <w:right w:val="nil"/>
            </w:tcBorders>
          </w:tcPr>
          <w:p w:rsidR="00F13295" w:rsidRDefault="00F13295">
            <w:pPr>
              <w:pStyle w:val="ConsPlusNormal"/>
            </w:pPr>
            <w:r>
              <w:t>15 декабря 2024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13295" w:rsidRDefault="00F13295">
            <w:pPr>
              <w:pStyle w:val="ConsPlusNormal"/>
            </w:pPr>
            <w:r>
              <w:t>1.51.</w:t>
            </w:r>
          </w:p>
        </w:tc>
        <w:tc>
          <w:tcPr>
            <w:tcW w:w="4252" w:type="dxa"/>
            <w:tcBorders>
              <w:top w:val="nil"/>
              <w:left w:val="nil"/>
              <w:bottom w:val="single" w:sz="4" w:space="0" w:color="auto"/>
              <w:right w:val="nil"/>
            </w:tcBorders>
          </w:tcPr>
          <w:p w:rsidR="00F13295" w:rsidRDefault="00F13295">
            <w:pPr>
              <w:pStyle w:val="ConsPlusNormal"/>
            </w:pPr>
            <w:r>
              <w:t>В 2024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1871" w:type="dxa"/>
            <w:tcBorders>
              <w:top w:val="nil"/>
              <w:left w:val="nil"/>
              <w:bottom w:val="single" w:sz="4" w:space="0" w:color="auto"/>
              <w:right w:val="nil"/>
            </w:tcBorders>
          </w:tcPr>
          <w:p w:rsidR="00F13295" w:rsidRDefault="00F13295">
            <w:pPr>
              <w:pStyle w:val="ConsPlusNormal"/>
            </w:pPr>
            <w:r>
              <w:t>15 декабря 2024 г.</w:t>
            </w:r>
          </w:p>
        </w:tc>
        <w:tc>
          <w:tcPr>
            <w:tcW w:w="2324" w:type="dxa"/>
            <w:tcBorders>
              <w:top w:val="nil"/>
              <w:left w:val="nil"/>
              <w:bottom w:val="single" w:sz="4" w:space="0" w:color="auto"/>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bl>
    <w:p w:rsidR="00F13295" w:rsidRDefault="00F13295">
      <w:pPr>
        <w:pStyle w:val="ConsPlusNormal"/>
        <w:ind w:firstLine="540"/>
        <w:jc w:val="both"/>
      </w:pPr>
    </w:p>
    <w:p w:rsidR="00F13295" w:rsidRDefault="00F13295">
      <w:pPr>
        <w:pStyle w:val="ConsPlusTitle"/>
        <w:jc w:val="center"/>
        <w:outlineLvl w:val="2"/>
      </w:pPr>
      <w:r>
        <w:t>4.2. Федеральный проект "Содействие занятости</w:t>
      </w:r>
    </w:p>
    <w:p w:rsidR="00F13295" w:rsidRDefault="00F13295">
      <w:pPr>
        <w:pStyle w:val="ConsPlusTitle"/>
        <w:jc w:val="center"/>
      </w:pPr>
      <w:r>
        <w:t>женщин - создание условий дошкольного образования для детей</w:t>
      </w:r>
    </w:p>
    <w:p w:rsidR="00F13295" w:rsidRDefault="00F13295">
      <w:pPr>
        <w:pStyle w:val="ConsPlusTitle"/>
        <w:jc w:val="center"/>
      </w:pPr>
      <w:r>
        <w:t>в возрасте до трех лет"</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F13295">
        <w:tc>
          <w:tcPr>
            <w:tcW w:w="624" w:type="dxa"/>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F13295" w:rsidRDefault="00F13295">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F13295" w:rsidRDefault="00F13295">
            <w:pPr>
              <w:pStyle w:val="ConsPlusNormal"/>
              <w:jc w:val="center"/>
            </w:pPr>
            <w:r>
              <w:t>Срок реализации</w:t>
            </w:r>
          </w:p>
        </w:tc>
        <w:tc>
          <w:tcPr>
            <w:tcW w:w="2324" w:type="dxa"/>
            <w:tcBorders>
              <w:top w:val="single" w:sz="4" w:space="0" w:color="auto"/>
              <w:bottom w:val="single" w:sz="4" w:space="0" w:color="auto"/>
              <w:right w:val="nil"/>
            </w:tcBorders>
          </w:tcPr>
          <w:p w:rsidR="00F13295" w:rsidRDefault="00F13295">
            <w:pPr>
              <w:pStyle w:val="ConsPlusNormal"/>
              <w:jc w:val="center"/>
            </w:pPr>
            <w:r>
              <w:t>Ответственный исполнитель</w:t>
            </w:r>
          </w:p>
        </w:tc>
      </w:tr>
      <w:tr w:rsidR="00F1329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13295" w:rsidRDefault="00F13295">
            <w:pPr>
              <w:pStyle w:val="ConsPlusNormal"/>
            </w:pPr>
          </w:p>
        </w:tc>
        <w:tc>
          <w:tcPr>
            <w:tcW w:w="8447" w:type="dxa"/>
            <w:gridSpan w:val="3"/>
            <w:tcBorders>
              <w:top w:val="single" w:sz="4" w:space="0" w:color="auto"/>
              <w:left w:val="nil"/>
              <w:bottom w:val="nil"/>
              <w:right w:val="nil"/>
            </w:tcBorders>
          </w:tcPr>
          <w:p w:rsidR="00F13295" w:rsidRDefault="00F13295">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1.</w:t>
            </w:r>
          </w:p>
        </w:tc>
        <w:tc>
          <w:tcPr>
            <w:tcW w:w="8447" w:type="dxa"/>
            <w:gridSpan w:val="3"/>
            <w:tcBorders>
              <w:top w:val="nil"/>
              <w:left w:val="nil"/>
              <w:bottom w:val="nil"/>
              <w:right w:val="nil"/>
            </w:tcBorders>
          </w:tcPr>
          <w:p w:rsidR="00F13295" w:rsidRDefault="00F13295">
            <w:pPr>
              <w:pStyle w:val="ConsPlusNormal"/>
              <w:jc w:val="center"/>
            </w:pPr>
            <w:r>
              <w:t xml:space="preserve">Содействие занятости женщин, воспитывающих детей, в рамках реализации государственной </w:t>
            </w:r>
            <w:hyperlink r:id="rId6" w:history="1">
              <w:r>
                <w:rPr>
                  <w:color w:val="0000FF"/>
                </w:rPr>
                <w:t>программы</w:t>
              </w:r>
            </w:hyperlink>
            <w:r>
              <w:t xml:space="preserve"> "Содействие занятости населения"</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w:t>
            </w:r>
          </w:p>
        </w:tc>
        <w:tc>
          <w:tcPr>
            <w:tcW w:w="4252" w:type="dxa"/>
            <w:tcBorders>
              <w:top w:val="nil"/>
              <w:left w:val="nil"/>
              <w:bottom w:val="nil"/>
              <w:right w:val="nil"/>
            </w:tcBorders>
          </w:tcPr>
          <w:p w:rsidR="00F13295" w:rsidRDefault="00F13295">
            <w:pPr>
              <w:pStyle w:val="ConsPlusNormal"/>
            </w:pPr>
            <w:proofErr w:type="gramStart"/>
            <w:r>
              <w:t>Определены методологические подходы и создана</w:t>
            </w:r>
            <w:proofErr w:type="gramEnd"/>
            <w:r>
              <w:t xml:space="preserve"> нормативно правовая база для реализации в субъектах Российской Федерации мероприятий по созданию </w:t>
            </w:r>
            <w:r>
              <w:lastRenderedPageBreak/>
              <w:t>условий для осуществления трудовой деятельности женщин, воспитывающих детей дошкольного возраста</w:t>
            </w:r>
          </w:p>
        </w:tc>
        <w:tc>
          <w:tcPr>
            <w:tcW w:w="1871" w:type="dxa"/>
            <w:tcBorders>
              <w:top w:val="nil"/>
              <w:left w:val="nil"/>
              <w:bottom w:val="nil"/>
              <w:right w:val="nil"/>
            </w:tcBorders>
          </w:tcPr>
          <w:p w:rsidR="00F13295" w:rsidRDefault="00F13295">
            <w:pPr>
              <w:pStyle w:val="ConsPlusNormal"/>
              <w:jc w:val="center"/>
            </w:pPr>
            <w:r>
              <w:lastRenderedPageBreak/>
              <w:t>1 декабря 2019 г. - 1 декабря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 xml:space="preserve">Первый заместитель Министра труда и социальной защиты </w:t>
            </w:r>
            <w:r>
              <w:lastRenderedPageBreak/>
              <w:t>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1.2.</w:t>
            </w:r>
          </w:p>
        </w:tc>
        <w:tc>
          <w:tcPr>
            <w:tcW w:w="4252" w:type="dxa"/>
            <w:tcBorders>
              <w:top w:val="nil"/>
              <w:left w:val="nil"/>
              <w:bottom w:val="nil"/>
              <w:right w:val="nil"/>
            </w:tcBorders>
          </w:tcPr>
          <w:p w:rsidR="00F13295" w:rsidRDefault="00F13295">
            <w:pPr>
              <w:pStyle w:val="ConsPlusNormal"/>
            </w:pPr>
            <w:r>
              <w:t xml:space="preserve">Организовано переобучение и повышение квалификации женщин </w:t>
            </w:r>
            <w:proofErr w:type="gramStart"/>
            <w:r>
              <w:t>в период отпуска по уходу за ребенком в возрасте до трех лет</w:t>
            </w:r>
            <w:proofErr w:type="gramEnd"/>
            <w:r>
              <w:t>,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1 декабря 2019 г. - 31 декабря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w:t>
            </w:r>
          </w:p>
        </w:tc>
        <w:tc>
          <w:tcPr>
            <w:tcW w:w="4252" w:type="dxa"/>
            <w:tcBorders>
              <w:top w:val="nil"/>
              <w:left w:val="nil"/>
              <w:bottom w:val="nil"/>
              <w:right w:val="nil"/>
            </w:tcBorders>
          </w:tcPr>
          <w:p w:rsidR="00F13295" w:rsidRDefault="00F13295">
            <w:pPr>
              <w:pStyle w:val="ConsPlusNormal"/>
            </w:pPr>
            <w: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1871" w:type="dxa"/>
            <w:tcBorders>
              <w:top w:val="nil"/>
              <w:left w:val="nil"/>
              <w:bottom w:val="nil"/>
              <w:right w:val="nil"/>
            </w:tcBorders>
          </w:tcPr>
          <w:p w:rsidR="00F13295" w:rsidRDefault="00F13295">
            <w:pPr>
              <w:pStyle w:val="ConsPlusNormal"/>
              <w:jc w:val="center"/>
            </w:pPr>
            <w:r>
              <w:t>1 января 2019 г. - 31 декабря 2019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w:t>
            </w:r>
          </w:p>
        </w:tc>
        <w:tc>
          <w:tcPr>
            <w:tcW w:w="4252" w:type="dxa"/>
            <w:tcBorders>
              <w:top w:val="nil"/>
              <w:left w:val="nil"/>
              <w:bottom w:val="nil"/>
              <w:right w:val="nil"/>
            </w:tcBorders>
          </w:tcPr>
          <w:p w:rsidR="00F13295" w:rsidRDefault="00F13295">
            <w:pPr>
              <w:pStyle w:val="ConsPlusNormal"/>
            </w:pPr>
            <w:r>
              <w:t>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31 декабря 2020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1.5.</w:t>
            </w:r>
          </w:p>
        </w:tc>
        <w:tc>
          <w:tcPr>
            <w:tcW w:w="4252" w:type="dxa"/>
            <w:tcBorders>
              <w:top w:val="nil"/>
              <w:left w:val="nil"/>
              <w:bottom w:val="nil"/>
              <w:right w:val="nil"/>
            </w:tcBorders>
          </w:tcPr>
          <w:p w:rsidR="00F13295" w:rsidRDefault="00F13295">
            <w:pPr>
              <w:pStyle w:val="ConsPlusNormal"/>
            </w:pPr>
            <w: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31 декабря 2021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1.6.</w:t>
            </w:r>
          </w:p>
        </w:tc>
        <w:tc>
          <w:tcPr>
            <w:tcW w:w="4252" w:type="dxa"/>
            <w:tcBorders>
              <w:top w:val="nil"/>
              <w:left w:val="nil"/>
              <w:bottom w:val="nil"/>
              <w:right w:val="nil"/>
            </w:tcBorders>
          </w:tcPr>
          <w:p w:rsidR="00F13295" w:rsidRDefault="00F13295">
            <w:pPr>
              <w:pStyle w:val="ConsPlusNormal"/>
            </w:pPr>
            <w: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31 декабря 2022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1.7.</w:t>
            </w:r>
          </w:p>
        </w:tc>
        <w:tc>
          <w:tcPr>
            <w:tcW w:w="4252" w:type="dxa"/>
            <w:tcBorders>
              <w:top w:val="nil"/>
              <w:left w:val="nil"/>
              <w:bottom w:val="nil"/>
              <w:right w:val="nil"/>
            </w:tcBorders>
          </w:tcPr>
          <w:p w:rsidR="00F13295" w:rsidRDefault="00F13295">
            <w:pPr>
              <w:pStyle w:val="ConsPlusNormal"/>
            </w:pPr>
            <w: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31 декабря 2023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1.8.</w:t>
            </w:r>
          </w:p>
        </w:tc>
        <w:tc>
          <w:tcPr>
            <w:tcW w:w="4252" w:type="dxa"/>
            <w:tcBorders>
              <w:top w:val="nil"/>
              <w:left w:val="nil"/>
              <w:bottom w:val="nil"/>
              <w:right w:val="nil"/>
            </w:tcBorders>
          </w:tcPr>
          <w:p w:rsidR="00F13295" w:rsidRDefault="00F13295">
            <w:pPr>
              <w:pStyle w:val="ConsPlusNormal"/>
            </w:pPr>
            <w: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31 декабря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p>
        </w:tc>
        <w:tc>
          <w:tcPr>
            <w:tcW w:w="8447" w:type="dxa"/>
            <w:gridSpan w:val="3"/>
            <w:tcBorders>
              <w:top w:val="nil"/>
              <w:left w:val="nil"/>
              <w:bottom w:val="nil"/>
              <w:right w:val="nil"/>
            </w:tcBorders>
          </w:tcPr>
          <w:p w:rsidR="00F13295" w:rsidRDefault="00F13295">
            <w:pPr>
              <w:pStyle w:val="ConsPlusNormal"/>
              <w:jc w:val="center"/>
              <w:outlineLvl w:val="3"/>
            </w:pPr>
            <w: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2.</w:t>
            </w:r>
          </w:p>
        </w:tc>
        <w:tc>
          <w:tcPr>
            <w:tcW w:w="8447" w:type="dxa"/>
            <w:gridSpan w:val="3"/>
            <w:tcBorders>
              <w:top w:val="nil"/>
              <w:left w:val="nil"/>
              <w:bottom w:val="nil"/>
              <w:right w:val="nil"/>
            </w:tcBorders>
          </w:tcPr>
          <w:p w:rsidR="00F13295" w:rsidRDefault="00F13295">
            <w:pPr>
              <w:pStyle w:val="ConsPlusNormal"/>
              <w:jc w:val="center"/>
            </w:pPr>
            <w:r>
              <w:t xml:space="preserve">Создание </w:t>
            </w:r>
            <w:proofErr w:type="gramStart"/>
            <w:r>
              <w:t>в субъектах Российской Федерации дополнительных мест для детей в возрасте до трех лет в организациях</w:t>
            </w:r>
            <w:proofErr w:type="gramEnd"/>
            <w:r>
              <w:t xml:space="preserve">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w:t>
            </w:r>
          </w:p>
        </w:tc>
        <w:tc>
          <w:tcPr>
            <w:tcW w:w="4252" w:type="dxa"/>
            <w:tcBorders>
              <w:top w:val="nil"/>
              <w:left w:val="nil"/>
              <w:bottom w:val="nil"/>
              <w:right w:val="nil"/>
            </w:tcBorders>
          </w:tcPr>
          <w:p w:rsidR="00F13295" w:rsidRDefault="00F13295">
            <w:pPr>
              <w:pStyle w:val="ConsPlusNormal"/>
            </w:pPr>
            <w:r>
              <w:t>Актуализированы механизмы поддержки негосударственного сектора в сфере дошкольного образования</w:t>
            </w:r>
          </w:p>
        </w:tc>
        <w:tc>
          <w:tcPr>
            <w:tcW w:w="1871" w:type="dxa"/>
            <w:tcBorders>
              <w:top w:val="nil"/>
              <w:left w:val="nil"/>
              <w:bottom w:val="nil"/>
              <w:right w:val="nil"/>
            </w:tcBorders>
          </w:tcPr>
          <w:p w:rsidR="00F13295" w:rsidRDefault="00F13295">
            <w:pPr>
              <w:pStyle w:val="ConsPlusNormal"/>
              <w:jc w:val="center"/>
            </w:pPr>
            <w:r>
              <w:t>31 марта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2.2.</w:t>
            </w:r>
          </w:p>
        </w:tc>
        <w:tc>
          <w:tcPr>
            <w:tcW w:w="4252" w:type="dxa"/>
            <w:tcBorders>
              <w:top w:val="nil"/>
              <w:left w:val="nil"/>
              <w:bottom w:val="nil"/>
              <w:right w:val="nil"/>
            </w:tcBorders>
          </w:tcPr>
          <w:p w:rsidR="00F13295" w:rsidRDefault="00F13295">
            <w:pPr>
              <w:pStyle w:val="ConsPlusNormal"/>
            </w:pPr>
            <w:proofErr w:type="gramStart"/>
            <w: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roofErr w:type="gramEnd"/>
          </w:p>
        </w:tc>
        <w:tc>
          <w:tcPr>
            <w:tcW w:w="1871" w:type="dxa"/>
            <w:tcBorders>
              <w:top w:val="nil"/>
              <w:left w:val="nil"/>
              <w:bottom w:val="nil"/>
              <w:right w:val="nil"/>
            </w:tcBorders>
          </w:tcPr>
          <w:p w:rsidR="00F13295" w:rsidRDefault="00F13295">
            <w:pPr>
              <w:pStyle w:val="ConsPlusNormal"/>
              <w:jc w:val="center"/>
            </w:pPr>
            <w:r>
              <w:t>31 января 2019 г. - 31 декабря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2.3.</w:t>
            </w:r>
          </w:p>
        </w:tc>
        <w:tc>
          <w:tcPr>
            <w:tcW w:w="4252" w:type="dxa"/>
            <w:tcBorders>
              <w:top w:val="nil"/>
              <w:left w:val="nil"/>
              <w:bottom w:val="nil"/>
              <w:right w:val="nil"/>
            </w:tcBorders>
          </w:tcPr>
          <w:p w:rsidR="00F13295" w:rsidRDefault="00F13295">
            <w:pPr>
              <w:pStyle w:val="ConsPlusNormal"/>
            </w:pPr>
            <w: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1871" w:type="dxa"/>
            <w:tcBorders>
              <w:top w:val="nil"/>
              <w:left w:val="nil"/>
              <w:bottom w:val="nil"/>
              <w:right w:val="nil"/>
            </w:tcBorders>
          </w:tcPr>
          <w:p w:rsidR="00F13295" w:rsidRDefault="00F13295">
            <w:pPr>
              <w:pStyle w:val="ConsPlusNormal"/>
              <w:jc w:val="center"/>
            </w:pPr>
            <w:r>
              <w:t>31 января 2019 г. - 31 декабря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2.4.</w:t>
            </w:r>
          </w:p>
        </w:tc>
        <w:tc>
          <w:tcPr>
            <w:tcW w:w="4252" w:type="dxa"/>
            <w:tcBorders>
              <w:top w:val="nil"/>
              <w:left w:val="nil"/>
              <w:bottom w:val="nil"/>
              <w:right w:val="nil"/>
            </w:tcBorders>
          </w:tcPr>
          <w:p w:rsidR="00F13295" w:rsidRDefault="00F13295">
            <w:pPr>
              <w:pStyle w:val="ConsPlusNormal"/>
            </w:pPr>
            <w:r>
              <w:t xml:space="preserve">Заключены соглашения </w:t>
            </w:r>
            <w:proofErr w:type="gramStart"/>
            <w:r>
              <w:t xml:space="preserve">с высшими исполнительными органами </w:t>
            </w:r>
            <w:r>
              <w:lastRenderedPageBreak/>
              <w:t>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w:t>
            </w:r>
            <w:proofErr w:type="gramEnd"/>
            <w:r>
              <w:t xml:space="preserve"> дополнительных мест для детей в возрасте от полутора до трех лет</w:t>
            </w:r>
          </w:p>
        </w:tc>
        <w:tc>
          <w:tcPr>
            <w:tcW w:w="1871" w:type="dxa"/>
            <w:tcBorders>
              <w:top w:val="nil"/>
              <w:left w:val="nil"/>
              <w:bottom w:val="nil"/>
              <w:right w:val="nil"/>
            </w:tcBorders>
          </w:tcPr>
          <w:p w:rsidR="00F13295" w:rsidRDefault="00F13295">
            <w:pPr>
              <w:pStyle w:val="ConsPlusNormal"/>
              <w:jc w:val="center"/>
            </w:pPr>
            <w:r>
              <w:lastRenderedPageBreak/>
              <w:t>28 февраля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 xml:space="preserve">заместитель Министра </w:t>
            </w:r>
            <w:r>
              <w:lastRenderedPageBreak/>
              <w:t>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2.5.</w:t>
            </w:r>
          </w:p>
        </w:tc>
        <w:tc>
          <w:tcPr>
            <w:tcW w:w="4252" w:type="dxa"/>
            <w:tcBorders>
              <w:top w:val="nil"/>
              <w:left w:val="nil"/>
              <w:bottom w:val="nil"/>
              <w:right w:val="nil"/>
            </w:tcBorders>
          </w:tcPr>
          <w:p w:rsidR="00F13295" w:rsidRDefault="00F13295">
            <w:pPr>
              <w:pStyle w:val="ConsPlusNormal"/>
            </w:pPr>
            <w: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1871" w:type="dxa"/>
            <w:tcBorders>
              <w:top w:val="nil"/>
              <w:left w:val="nil"/>
              <w:bottom w:val="nil"/>
              <w:right w:val="nil"/>
            </w:tcBorders>
          </w:tcPr>
          <w:p w:rsidR="00F13295" w:rsidRDefault="00F13295">
            <w:pPr>
              <w:pStyle w:val="ConsPlusNormal"/>
              <w:jc w:val="center"/>
            </w:pPr>
            <w:r>
              <w:t>30 ноября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2.6.</w:t>
            </w:r>
          </w:p>
        </w:tc>
        <w:tc>
          <w:tcPr>
            <w:tcW w:w="4252" w:type="dxa"/>
            <w:tcBorders>
              <w:top w:val="nil"/>
              <w:left w:val="nil"/>
              <w:bottom w:val="nil"/>
              <w:right w:val="nil"/>
            </w:tcBorders>
          </w:tcPr>
          <w:p w:rsidR="00F13295" w:rsidRDefault="00F13295">
            <w:pPr>
              <w:pStyle w:val="ConsPlusNormal"/>
            </w:pPr>
            <w:proofErr w:type="gramStart"/>
            <w: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roofErr w:type="gramEnd"/>
          </w:p>
        </w:tc>
        <w:tc>
          <w:tcPr>
            <w:tcW w:w="1871" w:type="dxa"/>
            <w:tcBorders>
              <w:top w:val="nil"/>
              <w:left w:val="nil"/>
              <w:bottom w:val="nil"/>
              <w:right w:val="nil"/>
            </w:tcBorders>
          </w:tcPr>
          <w:p w:rsidR="00F13295" w:rsidRDefault="00F13295">
            <w:pPr>
              <w:pStyle w:val="ConsPlusNormal"/>
              <w:jc w:val="center"/>
            </w:pPr>
            <w:r>
              <w:t>30 ноября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2.7.</w:t>
            </w:r>
          </w:p>
        </w:tc>
        <w:tc>
          <w:tcPr>
            <w:tcW w:w="4252" w:type="dxa"/>
            <w:tcBorders>
              <w:top w:val="nil"/>
              <w:left w:val="nil"/>
              <w:bottom w:val="nil"/>
              <w:right w:val="nil"/>
            </w:tcBorders>
          </w:tcPr>
          <w:p w:rsidR="00F13295" w:rsidRDefault="00F13295">
            <w:pPr>
              <w:pStyle w:val="ConsPlusNormal"/>
            </w:pPr>
            <w:proofErr w:type="gramStart"/>
            <w:r>
              <w:t>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roofErr w:type="gramEnd"/>
          </w:p>
        </w:tc>
        <w:tc>
          <w:tcPr>
            <w:tcW w:w="1871" w:type="dxa"/>
            <w:tcBorders>
              <w:top w:val="nil"/>
              <w:left w:val="nil"/>
              <w:bottom w:val="nil"/>
              <w:right w:val="nil"/>
            </w:tcBorders>
          </w:tcPr>
          <w:p w:rsidR="00F13295" w:rsidRDefault="00F13295">
            <w:pPr>
              <w:pStyle w:val="ConsPlusNormal"/>
              <w:jc w:val="center"/>
            </w:pPr>
            <w:r>
              <w:t>1 августа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2.8.</w:t>
            </w:r>
          </w:p>
        </w:tc>
        <w:tc>
          <w:tcPr>
            <w:tcW w:w="4252" w:type="dxa"/>
            <w:tcBorders>
              <w:top w:val="nil"/>
              <w:left w:val="nil"/>
              <w:bottom w:val="nil"/>
              <w:right w:val="nil"/>
            </w:tcBorders>
          </w:tcPr>
          <w:p w:rsidR="00F13295" w:rsidRDefault="00F13295">
            <w:pPr>
              <w:pStyle w:val="ConsPlusNormal"/>
            </w:pPr>
            <w:proofErr w:type="gramStart"/>
            <w:r>
              <w:t xml:space="preserve">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w:t>
            </w:r>
            <w:r>
              <w:lastRenderedPageBreak/>
              <w:t>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roofErr w:type="gramEnd"/>
          </w:p>
        </w:tc>
        <w:tc>
          <w:tcPr>
            <w:tcW w:w="1871" w:type="dxa"/>
            <w:tcBorders>
              <w:top w:val="nil"/>
              <w:left w:val="nil"/>
              <w:bottom w:val="nil"/>
              <w:right w:val="nil"/>
            </w:tcBorders>
          </w:tcPr>
          <w:p w:rsidR="00F13295" w:rsidRDefault="00F13295">
            <w:pPr>
              <w:pStyle w:val="ConsPlusNormal"/>
              <w:jc w:val="center"/>
            </w:pPr>
            <w:r>
              <w:lastRenderedPageBreak/>
              <w:t>1 сентября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2.9.</w:t>
            </w:r>
          </w:p>
        </w:tc>
        <w:tc>
          <w:tcPr>
            <w:tcW w:w="4252" w:type="dxa"/>
            <w:tcBorders>
              <w:top w:val="nil"/>
              <w:left w:val="nil"/>
              <w:bottom w:val="nil"/>
              <w:right w:val="nil"/>
            </w:tcBorders>
          </w:tcPr>
          <w:p w:rsidR="00F13295" w:rsidRDefault="00F13295">
            <w:pPr>
              <w:pStyle w:val="ConsPlusNormal"/>
            </w:pPr>
            <w:proofErr w:type="gramStart"/>
            <w: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w:t>
            </w:r>
            <w:proofErr w:type="gramEnd"/>
            <w:r>
              <w:t xml:space="preserve">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t>31 декабря 2019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2.10.</w:t>
            </w:r>
          </w:p>
        </w:tc>
        <w:tc>
          <w:tcPr>
            <w:tcW w:w="4252" w:type="dxa"/>
            <w:tcBorders>
              <w:top w:val="nil"/>
              <w:left w:val="nil"/>
              <w:bottom w:val="nil"/>
              <w:right w:val="nil"/>
            </w:tcBorders>
          </w:tcPr>
          <w:p w:rsidR="00F13295" w:rsidRDefault="00F13295">
            <w:pPr>
              <w:pStyle w:val="ConsPlusNormal"/>
            </w:pPr>
            <w:proofErr w:type="gramStart"/>
            <w:r>
              <w:t>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w:t>
            </w:r>
            <w:proofErr w:type="gramEnd"/>
            <w:r>
              <w:t xml:space="preserve">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t>31 декабря 2020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2.11.</w:t>
            </w:r>
          </w:p>
        </w:tc>
        <w:tc>
          <w:tcPr>
            <w:tcW w:w="4252" w:type="dxa"/>
            <w:tcBorders>
              <w:top w:val="nil"/>
              <w:left w:val="nil"/>
              <w:bottom w:val="nil"/>
              <w:right w:val="nil"/>
            </w:tcBorders>
          </w:tcPr>
          <w:p w:rsidR="00F13295" w:rsidRDefault="00F13295">
            <w:pPr>
              <w:pStyle w:val="ConsPlusNormal"/>
            </w:pPr>
            <w:proofErr w:type="gramStart"/>
            <w:r>
              <w:t xml:space="preserve">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w:t>
            </w:r>
            <w:r>
              <w:lastRenderedPageBreak/>
              <w:t>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w:t>
            </w:r>
            <w:proofErr w:type="gramEnd"/>
            <w:r>
              <w:t xml:space="preserve">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lastRenderedPageBreak/>
              <w:t>31 декабря 2020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2.12.</w:t>
            </w:r>
          </w:p>
        </w:tc>
        <w:tc>
          <w:tcPr>
            <w:tcW w:w="4252" w:type="dxa"/>
            <w:tcBorders>
              <w:top w:val="nil"/>
              <w:left w:val="nil"/>
              <w:bottom w:val="nil"/>
              <w:right w:val="nil"/>
            </w:tcBorders>
          </w:tcPr>
          <w:p w:rsidR="00F13295" w:rsidRDefault="00F13295">
            <w:pPr>
              <w:pStyle w:val="ConsPlusNormal"/>
            </w:pPr>
            <w:proofErr w:type="gramStart"/>
            <w:r>
              <w:t>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F13295" w:rsidRDefault="00F13295">
            <w:pPr>
              <w:pStyle w:val="ConsPlusNormal"/>
              <w:jc w:val="center"/>
            </w:pPr>
            <w:r>
              <w:t>31 декабря 2020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2.13.</w:t>
            </w:r>
          </w:p>
        </w:tc>
        <w:tc>
          <w:tcPr>
            <w:tcW w:w="4252" w:type="dxa"/>
            <w:tcBorders>
              <w:top w:val="nil"/>
              <w:left w:val="nil"/>
              <w:bottom w:val="nil"/>
              <w:right w:val="nil"/>
            </w:tcBorders>
          </w:tcPr>
          <w:p w:rsidR="00F13295" w:rsidRDefault="00F13295">
            <w:pPr>
              <w:pStyle w:val="ConsPlusNormal"/>
            </w:pPr>
            <w:proofErr w:type="gramStart"/>
            <w:r>
              <w:t>Организовано в 2021 году повышения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w:t>
            </w:r>
            <w:proofErr w:type="gramEnd"/>
            <w:r>
              <w:t xml:space="preserve">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t>31 декабря 2021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2.14.</w:t>
            </w:r>
          </w:p>
        </w:tc>
        <w:tc>
          <w:tcPr>
            <w:tcW w:w="4252" w:type="dxa"/>
            <w:tcBorders>
              <w:top w:val="nil"/>
              <w:left w:val="nil"/>
              <w:bottom w:val="nil"/>
              <w:right w:val="nil"/>
            </w:tcBorders>
          </w:tcPr>
          <w:p w:rsidR="00F13295" w:rsidRDefault="00F13295">
            <w:pPr>
              <w:pStyle w:val="ConsPlusNormal"/>
            </w:pPr>
            <w:proofErr w:type="gramStart"/>
            <w:r>
              <w:t xml:space="preserve">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w:t>
            </w:r>
            <w:r>
              <w:lastRenderedPageBreak/>
              <w:t>субъектов Российской Федерации, в</w:t>
            </w:r>
            <w:proofErr w:type="gramEnd"/>
            <w:r>
              <w:t xml:space="preserve">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lastRenderedPageBreak/>
              <w:t>31 декабря 2021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2.15.</w:t>
            </w:r>
          </w:p>
        </w:tc>
        <w:tc>
          <w:tcPr>
            <w:tcW w:w="4252" w:type="dxa"/>
            <w:tcBorders>
              <w:top w:val="nil"/>
              <w:left w:val="nil"/>
              <w:bottom w:val="nil"/>
              <w:right w:val="nil"/>
            </w:tcBorders>
          </w:tcPr>
          <w:p w:rsidR="00F13295" w:rsidRDefault="00F13295">
            <w:pPr>
              <w:pStyle w:val="ConsPlusNormal"/>
            </w:pPr>
            <w:proofErr w:type="gramStart"/>
            <w:r>
              <w:t>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F13295" w:rsidRDefault="00F13295">
            <w:pPr>
              <w:pStyle w:val="ConsPlusNormal"/>
              <w:jc w:val="center"/>
            </w:pPr>
            <w:r>
              <w:t>31 декабря 2021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2.16.</w:t>
            </w:r>
          </w:p>
        </w:tc>
        <w:tc>
          <w:tcPr>
            <w:tcW w:w="4252" w:type="dxa"/>
            <w:tcBorders>
              <w:top w:val="nil"/>
              <w:left w:val="nil"/>
              <w:bottom w:val="nil"/>
              <w:right w:val="nil"/>
            </w:tcBorders>
          </w:tcPr>
          <w:p w:rsidR="00F13295" w:rsidRDefault="00F13295">
            <w:pPr>
              <w:pStyle w:val="ConsPlusNormal"/>
            </w:pPr>
            <w:proofErr w:type="gramStart"/>
            <w:r>
              <w:t>Организовано в 2022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w:t>
            </w:r>
            <w:proofErr w:type="gramEnd"/>
            <w:r>
              <w:t xml:space="preserve">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t>31 декабря 2022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2.17.</w:t>
            </w:r>
          </w:p>
        </w:tc>
        <w:tc>
          <w:tcPr>
            <w:tcW w:w="4252" w:type="dxa"/>
            <w:tcBorders>
              <w:top w:val="nil"/>
              <w:left w:val="nil"/>
              <w:bottom w:val="nil"/>
              <w:right w:val="nil"/>
            </w:tcBorders>
          </w:tcPr>
          <w:p w:rsidR="00F13295" w:rsidRDefault="00F13295">
            <w:pPr>
              <w:pStyle w:val="ConsPlusNormal"/>
            </w:pPr>
            <w:proofErr w:type="gramStart"/>
            <w:r>
              <w:t>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F13295" w:rsidRDefault="00F13295">
            <w:pPr>
              <w:pStyle w:val="ConsPlusNormal"/>
              <w:jc w:val="center"/>
            </w:pPr>
            <w:r>
              <w:t>31 декабря 2022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2.18.</w:t>
            </w:r>
          </w:p>
        </w:tc>
        <w:tc>
          <w:tcPr>
            <w:tcW w:w="4252" w:type="dxa"/>
            <w:tcBorders>
              <w:top w:val="nil"/>
              <w:left w:val="nil"/>
              <w:bottom w:val="nil"/>
              <w:right w:val="nil"/>
            </w:tcBorders>
          </w:tcPr>
          <w:p w:rsidR="00F13295" w:rsidRDefault="00F13295">
            <w:pPr>
              <w:pStyle w:val="ConsPlusNormal"/>
            </w:pPr>
            <w:proofErr w:type="gramStart"/>
            <w:r>
              <w:t xml:space="preserve">Организовано в 2023 году повышение квалификации не менее 1 тыс. специалистов управления в сфере </w:t>
            </w:r>
            <w:r>
              <w:lastRenderedPageBreak/>
              <w:t>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w:t>
            </w:r>
            <w:proofErr w:type="gramEnd"/>
            <w:r>
              <w:t xml:space="preserve">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lastRenderedPageBreak/>
              <w:t>31 декабря 2023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 xml:space="preserve">заместитель Министра просвещения </w:t>
            </w:r>
            <w:r>
              <w:lastRenderedPageBreak/>
              <w:t>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2.19.</w:t>
            </w:r>
          </w:p>
        </w:tc>
        <w:tc>
          <w:tcPr>
            <w:tcW w:w="4252" w:type="dxa"/>
            <w:tcBorders>
              <w:top w:val="nil"/>
              <w:left w:val="nil"/>
              <w:bottom w:val="nil"/>
              <w:right w:val="nil"/>
            </w:tcBorders>
          </w:tcPr>
          <w:p w:rsidR="00F13295" w:rsidRDefault="00F13295">
            <w:pPr>
              <w:pStyle w:val="ConsPlusNormal"/>
            </w:pPr>
            <w:proofErr w:type="gramStart"/>
            <w:r>
              <w:t>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nil"/>
              <w:right w:val="nil"/>
            </w:tcBorders>
          </w:tcPr>
          <w:p w:rsidR="00F13295" w:rsidRDefault="00F13295">
            <w:pPr>
              <w:pStyle w:val="ConsPlusNormal"/>
              <w:jc w:val="center"/>
            </w:pPr>
            <w:r>
              <w:t>31 декабря 2023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2.20.</w:t>
            </w:r>
          </w:p>
        </w:tc>
        <w:tc>
          <w:tcPr>
            <w:tcW w:w="4252" w:type="dxa"/>
            <w:tcBorders>
              <w:top w:val="nil"/>
              <w:left w:val="nil"/>
              <w:bottom w:val="nil"/>
              <w:right w:val="nil"/>
            </w:tcBorders>
          </w:tcPr>
          <w:p w:rsidR="00F13295" w:rsidRDefault="00F13295">
            <w:pPr>
              <w:pStyle w:val="ConsPlusNormal"/>
            </w:pPr>
            <w:proofErr w:type="gramStart"/>
            <w:r>
              <w:t>Организовано в 2024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w:t>
            </w:r>
            <w:proofErr w:type="gramEnd"/>
            <w:r>
              <w:t xml:space="preserve"> субъектов Российской Федерации, в том числе входящих в состав Дальневосточного и Северо-Кавказского федеральных округов</w:t>
            </w:r>
          </w:p>
        </w:tc>
        <w:tc>
          <w:tcPr>
            <w:tcW w:w="1871" w:type="dxa"/>
            <w:tcBorders>
              <w:top w:val="nil"/>
              <w:left w:val="nil"/>
              <w:bottom w:val="nil"/>
              <w:right w:val="nil"/>
            </w:tcBorders>
          </w:tcPr>
          <w:p w:rsidR="00F13295" w:rsidRDefault="00F13295">
            <w:pPr>
              <w:pStyle w:val="ConsPlusNormal"/>
              <w:jc w:val="center"/>
            </w:pPr>
            <w:r>
              <w:t>31 декабря 2024 г.</w:t>
            </w:r>
          </w:p>
        </w:tc>
        <w:tc>
          <w:tcPr>
            <w:tcW w:w="2324" w:type="dxa"/>
            <w:tcBorders>
              <w:top w:val="nil"/>
              <w:left w:val="nil"/>
              <w:bottom w:val="nil"/>
              <w:right w:val="nil"/>
            </w:tcBorders>
          </w:tcPr>
          <w:p w:rsidR="00F13295" w:rsidRDefault="00F13295">
            <w:pPr>
              <w:pStyle w:val="ConsPlusNormal"/>
            </w:pPr>
            <w:r>
              <w:t>А.В. Николаев,</w:t>
            </w:r>
          </w:p>
          <w:p w:rsidR="00F13295" w:rsidRDefault="00F13295">
            <w:pPr>
              <w:pStyle w:val="ConsPlusNormal"/>
            </w:pPr>
            <w:r>
              <w:t>заместитель Министра просвещения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13295" w:rsidRDefault="00F13295">
            <w:pPr>
              <w:pStyle w:val="ConsPlusNormal"/>
            </w:pPr>
            <w:r>
              <w:t>2.21.</w:t>
            </w:r>
          </w:p>
        </w:tc>
        <w:tc>
          <w:tcPr>
            <w:tcW w:w="4252" w:type="dxa"/>
            <w:tcBorders>
              <w:top w:val="nil"/>
              <w:left w:val="nil"/>
              <w:bottom w:val="single" w:sz="4" w:space="0" w:color="auto"/>
              <w:right w:val="nil"/>
            </w:tcBorders>
          </w:tcPr>
          <w:p w:rsidR="00F13295" w:rsidRDefault="00F13295">
            <w:pPr>
              <w:pStyle w:val="ConsPlusNormal"/>
            </w:pPr>
            <w:proofErr w:type="gramStart"/>
            <w:r>
              <w:t xml:space="preserve">Создано в 2024 году не менее 1900 групп дошкольного образования и присмотра и ухода за детьми дошкольного возраста в негосударственном секторе дошкольного </w:t>
            </w:r>
            <w:r>
              <w:lastRenderedPageBreak/>
              <w:t>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roofErr w:type="gramEnd"/>
          </w:p>
        </w:tc>
        <w:tc>
          <w:tcPr>
            <w:tcW w:w="1871" w:type="dxa"/>
            <w:tcBorders>
              <w:top w:val="nil"/>
              <w:left w:val="nil"/>
              <w:bottom w:val="single" w:sz="4" w:space="0" w:color="auto"/>
              <w:right w:val="nil"/>
            </w:tcBorders>
          </w:tcPr>
          <w:p w:rsidR="00F13295" w:rsidRDefault="00F13295">
            <w:pPr>
              <w:pStyle w:val="ConsPlusNormal"/>
              <w:jc w:val="center"/>
            </w:pPr>
            <w:r>
              <w:lastRenderedPageBreak/>
              <w:t>31 декабря 2024 г.</w:t>
            </w:r>
          </w:p>
        </w:tc>
        <w:tc>
          <w:tcPr>
            <w:tcW w:w="2324" w:type="dxa"/>
            <w:tcBorders>
              <w:top w:val="nil"/>
              <w:left w:val="nil"/>
              <w:bottom w:val="single" w:sz="4" w:space="0" w:color="auto"/>
              <w:right w:val="nil"/>
            </w:tcBorders>
          </w:tcPr>
          <w:p w:rsidR="00F13295" w:rsidRDefault="00F13295">
            <w:pPr>
              <w:pStyle w:val="ConsPlusNormal"/>
            </w:pPr>
            <w:r>
              <w:t>А.В. Николаев,</w:t>
            </w:r>
          </w:p>
          <w:p w:rsidR="00F13295" w:rsidRDefault="00F13295">
            <w:pPr>
              <w:pStyle w:val="ConsPlusNormal"/>
            </w:pPr>
            <w:r>
              <w:t xml:space="preserve">заместитель Министра просвещения Российской </w:t>
            </w:r>
            <w:r>
              <w:lastRenderedPageBreak/>
              <w:t>Федерации</w:t>
            </w:r>
          </w:p>
        </w:tc>
      </w:tr>
    </w:tbl>
    <w:p w:rsidR="00F13295" w:rsidRDefault="00F13295">
      <w:pPr>
        <w:pStyle w:val="ConsPlusNormal"/>
        <w:ind w:firstLine="540"/>
        <w:jc w:val="both"/>
      </w:pPr>
    </w:p>
    <w:p w:rsidR="00F13295" w:rsidRDefault="00F13295">
      <w:pPr>
        <w:pStyle w:val="ConsPlusTitle"/>
        <w:jc w:val="center"/>
        <w:outlineLvl w:val="2"/>
      </w:pPr>
      <w:r>
        <w:t>4.3. Федеральный проект "Старшее поколение"</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F13295">
        <w:tc>
          <w:tcPr>
            <w:tcW w:w="624" w:type="dxa"/>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F13295" w:rsidRDefault="00F13295">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F13295" w:rsidRDefault="00F13295">
            <w:pPr>
              <w:pStyle w:val="ConsPlusNormal"/>
              <w:jc w:val="center"/>
            </w:pPr>
            <w:r>
              <w:t>Срок реализации</w:t>
            </w:r>
          </w:p>
        </w:tc>
        <w:tc>
          <w:tcPr>
            <w:tcW w:w="2324" w:type="dxa"/>
            <w:tcBorders>
              <w:top w:val="single" w:sz="4" w:space="0" w:color="auto"/>
              <w:bottom w:val="single" w:sz="4" w:space="0" w:color="auto"/>
              <w:right w:val="nil"/>
            </w:tcBorders>
          </w:tcPr>
          <w:p w:rsidR="00F13295" w:rsidRDefault="00F13295">
            <w:pPr>
              <w:pStyle w:val="ConsPlusNormal"/>
              <w:jc w:val="center"/>
            </w:pPr>
            <w:r>
              <w:t>Ответственный исполнитель</w:t>
            </w:r>
          </w:p>
        </w:tc>
      </w:tr>
      <w:tr w:rsidR="00F1329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13295" w:rsidRDefault="00F13295">
            <w:pPr>
              <w:pStyle w:val="ConsPlusNormal"/>
            </w:pPr>
          </w:p>
        </w:tc>
        <w:tc>
          <w:tcPr>
            <w:tcW w:w="8447" w:type="dxa"/>
            <w:gridSpan w:val="3"/>
            <w:tcBorders>
              <w:top w:val="single" w:sz="4" w:space="0" w:color="auto"/>
              <w:left w:val="nil"/>
              <w:bottom w:val="nil"/>
              <w:right w:val="nil"/>
            </w:tcBorders>
          </w:tcPr>
          <w:p w:rsidR="00F13295" w:rsidRDefault="00F13295">
            <w:pPr>
              <w:pStyle w:val="ConsPlusNormal"/>
              <w:jc w:val="center"/>
              <w:outlineLvl w:val="3"/>
            </w:pPr>
            <w:r>
              <w:t>Задача: Разработка и реализация программы системной поддержки и повышения качества жизни граждан старшего поколения</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1.</w:t>
            </w:r>
          </w:p>
        </w:tc>
        <w:tc>
          <w:tcPr>
            <w:tcW w:w="8447" w:type="dxa"/>
            <w:gridSpan w:val="3"/>
            <w:tcBorders>
              <w:top w:val="nil"/>
              <w:left w:val="nil"/>
              <w:bottom w:val="nil"/>
              <w:right w:val="nil"/>
            </w:tcBorders>
          </w:tcPr>
          <w:p w:rsidR="00F13295" w:rsidRDefault="00F13295">
            <w:pPr>
              <w:pStyle w:val="ConsPlusNormal"/>
            </w:pPr>
            <w:r>
              <w:t>Увеличение периода активного долголетия и продолжительности здоровой жизни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w:t>
            </w:r>
          </w:p>
        </w:tc>
        <w:tc>
          <w:tcPr>
            <w:tcW w:w="4252" w:type="dxa"/>
            <w:tcBorders>
              <w:top w:val="nil"/>
              <w:left w:val="nil"/>
              <w:bottom w:val="nil"/>
              <w:right w:val="nil"/>
            </w:tcBorders>
          </w:tcPr>
          <w:p w:rsidR="00F13295" w:rsidRDefault="00F13295">
            <w:pPr>
              <w:pStyle w:val="ConsPlusNormal"/>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w:t>
            </w:r>
          </w:p>
        </w:tc>
        <w:tc>
          <w:tcPr>
            <w:tcW w:w="1871" w:type="dxa"/>
            <w:tcBorders>
              <w:top w:val="nil"/>
              <w:left w:val="nil"/>
              <w:bottom w:val="nil"/>
              <w:right w:val="nil"/>
            </w:tcBorders>
          </w:tcPr>
          <w:p w:rsidR="00F13295" w:rsidRDefault="00F13295">
            <w:pPr>
              <w:pStyle w:val="ConsPlusNormal"/>
              <w:jc w:val="center"/>
            </w:pPr>
            <w:r>
              <w:t>15 апреля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w:t>
            </w:r>
          </w:p>
        </w:tc>
        <w:tc>
          <w:tcPr>
            <w:tcW w:w="4252" w:type="dxa"/>
            <w:tcBorders>
              <w:top w:val="nil"/>
              <w:left w:val="nil"/>
              <w:bottom w:val="nil"/>
              <w:right w:val="nil"/>
            </w:tcBorders>
          </w:tcPr>
          <w:p w:rsidR="00F13295" w:rsidRDefault="00F13295">
            <w:pPr>
              <w:pStyle w:val="ConsPlusNormal"/>
            </w:pPr>
            <w:r>
              <w:t xml:space="preserve">Внесены изменения в </w:t>
            </w:r>
            <w:hyperlink r:id="rId7"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w:t>
            </w:r>
          </w:p>
        </w:tc>
        <w:tc>
          <w:tcPr>
            <w:tcW w:w="1871" w:type="dxa"/>
            <w:tcBorders>
              <w:top w:val="nil"/>
              <w:left w:val="nil"/>
              <w:bottom w:val="nil"/>
              <w:right w:val="nil"/>
            </w:tcBorders>
          </w:tcPr>
          <w:p w:rsidR="00F13295" w:rsidRDefault="00F13295">
            <w:pPr>
              <w:pStyle w:val="ConsPlusNormal"/>
              <w:jc w:val="center"/>
            </w:pPr>
            <w:r>
              <w:t>1 марта 2019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w:t>
            </w:r>
          </w:p>
        </w:tc>
        <w:tc>
          <w:tcPr>
            <w:tcW w:w="4252" w:type="dxa"/>
            <w:tcBorders>
              <w:top w:val="nil"/>
              <w:left w:val="nil"/>
              <w:bottom w:val="nil"/>
              <w:right w:val="nil"/>
            </w:tcBorders>
          </w:tcPr>
          <w:p w:rsidR="00F13295" w:rsidRDefault="00F13295">
            <w:pPr>
              <w:pStyle w:val="ConsPlusNormal"/>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tc>
        <w:tc>
          <w:tcPr>
            <w:tcW w:w="1871" w:type="dxa"/>
            <w:tcBorders>
              <w:top w:val="nil"/>
              <w:left w:val="nil"/>
              <w:bottom w:val="nil"/>
              <w:right w:val="nil"/>
            </w:tcBorders>
          </w:tcPr>
          <w:p w:rsidR="00F13295" w:rsidRDefault="00F13295">
            <w:pPr>
              <w:pStyle w:val="ConsPlusNormal"/>
              <w:jc w:val="center"/>
            </w:pPr>
            <w:r>
              <w:t>1 декабря 2019 г.</w:t>
            </w:r>
          </w:p>
        </w:tc>
        <w:tc>
          <w:tcPr>
            <w:tcW w:w="2324" w:type="dxa"/>
            <w:tcBorders>
              <w:top w:val="nil"/>
              <w:left w:val="nil"/>
              <w:bottom w:val="nil"/>
              <w:right w:val="nil"/>
            </w:tcBorders>
          </w:tcPr>
          <w:p w:rsidR="00F13295" w:rsidRDefault="00F13295">
            <w:pPr>
              <w:pStyle w:val="ConsPlusNormal"/>
            </w:pPr>
            <w:r>
              <w:t>Органы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w:t>
            </w:r>
          </w:p>
        </w:tc>
        <w:tc>
          <w:tcPr>
            <w:tcW w:w="4252" w:type="dxa"/>
            <w:tcBorders>
              <w:top w:val="nil"/>
              <w:left w:val="nil"/>
              <w:bottom w:val="nil"/>
              <w:right w:val="nil"/>
            </w:tcBorders>
          </w:tcPr>
          <w:p w:rsidR="00F13295" w:rsidRDefault="00F13295">
            <w:pPr>
              <w:pStyle w:val="ConsPlusNormal"/>
            </w:pPr>
            <w:r>
              <w:t xml:space="preserve">Не менее 70 процентов лиц старше трудоспособного возраста </w:t>
            </w:r>
            <w:proofErr w:type="gramStart"/>
            <w:r>
              <w:t>охвачены</w:t>
            </w:r>
            <w:proofErr w:type="gramEnd"/>
            <w:r>
              <w:t xml:space="preserve"> профилактическими осмотрами и диспансеризацией к концу 2024 года: в 2019 году не менее 23 процентов лиц старше трудоспособного возраста;</w:t>
            </w:r>
          </w:p>
          <w:p w:rsidR="00F13295" w:rsidRDefault="00F13295">
            <w:pPr>
              <w:pStyle w:val="ConsPlusNormal"/>
            </w:pPr>
            <w:r>
              <w:t>в 2020 году - не менее 28 процентов лиц старше трудоспособного возраста;</w:t>
            </w:r>
          </w:p>
          <w:p w:rsidR="00F13295" w:rsidRDefault="00F13295">
            <w:pPr>
              <w:pStyle w:val="ConsPlusNormal"/>
            </w:pPr>
            <w:r>
              <w:t>в 2021 году - не менее 34 процентов лиц старше трудоспособного возраста;</w:t>
            </w:r>
          </w:p>
          <w:p w:rsidR="00F13295" w:rsidRDefault="00F13295">
            <w:pPr>
              <w:pStyle w:val="ConsPlusNormal"/>
            </w:pPr>
            <w:r>
              <w:lastRenderedPageBreak/>
              <w:t>в 2022 году - не менее 55,7 процентов лиц старше трудоспособного возраста;</w:t>
            </w:r>
          </w:p>
          <w:p w:rsidR="00F13295" w:rsidRDefault="00F13295">
            <w:pPr>
              <w:pStyle w:val="ConsPlusNormal"/>
            </w:pPr>
            <w:r>
              <w:t>в 2023 году - не менее 65,3 процентов лиц старше трудоспособного возраста;</w:t>
            </w:r>
          </w:p>
          <w:p w:rsidR="00F13295" w:rsidRDefault="00F13295">
            <w:pPr>
              <w:pStyle w:val="ConsPlusNormal"/>
            </w:pPr>
            <w:r>
              <w:t>в 2024 году - не менее 70 процентов лиц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lastRenderedPageBreak/>
              <w:t>1 декабря 2019 г. - 15 декабря 2024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1.5.</w:t>
            </w:r>
          </w:p>
        </w:tc>
        <w:tc>
          <w:tcPr>
            <w:tcW w:w="4252" w:type="dxa"/>
            <w:tcBorders>
              <w:top w:val="nil"/>
              <w:left w:val="nil"/>
              <w:bottom w:val="nil"/>
              <w:right w:val="nil"/>
            </w:tcBorders>
          </w:tcPr>
          <w:p w:rsidR="00F13295" w:rsidRDefault="00F13295">
            <w:pPr>
              <w:pStyle w:val="ConsPlusNormal"/>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tc>
        <w:tc>
          <w:tcPr>
            <w:tcW w:w="1871" w:type="dxa"/>
            <w:tcBorders>
              <w:top w:val="nil"/>
              <w:left w:val="nil"/>
              <w:bottom w:val="nil"/>
              <w:right w:val="nil"/>
            </w:tcBorders>
          </w:tcPr>
          <w:p w:rsidR="00F13295" w:rsidRDefault="00F13295">
            <w:pPr>
              <w:pStyle w:val="ConsPlusNormal"/>
              <w:jc w:val="center"/>
            </w:pPr>
            <w:r>
              <w:t>1 декабря 2019 г. - 1 декабря 2024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1.6.</w:t>
            </w:r>
          </w:p>
        </w:tc>
        <w:tc>
          <w:tcPr>
            <w:tcW w:w="4252" w:type="dxa"/>
            <w:tcBorders>
              <w:top w:val="nil"/>
              <w:left w:val="nil"/>
              <w:bottom w:val="nil"/>
              <w:right w:val="nil"/>
            </w:tcBorders>
          </w:tcPr>
          <w:p w:rsidR="00F13295" w:rsidRDefault="00F13295">
            <w:pPr>
              <w:pStyle w:val="ConsPlusNormal"/>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t>1 декабря 2019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1.7.</w:t>
            </w:r>
          </w:p>
        </w:tc>
        <w:tc>
          <w:tcPr>
            <w:tcW w:w="4252" w:type="dxa"/>
            <w:tcBorders>
              <w:top w:val="nil"/>
              <w:left w:val="nil"/>
              <w:bottom w:val="nil"/>
              <w:right w:val="nil"/>
            </w:tcBorders>
          </w:tcPr>
          <w:p w:rsidR="00F13295" w:rsidRDefault="00F13295">
            <w:pPr>
              <w:pStyle w:val="ConsPlusNormal"/>
            </w:pPr>
            <w:r>
              <w:t>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1871" w:type="dxa"/>
            <w:tcBorders>
              <w:top w:val="nil"/>
              <w:left w:val="nil"/>
              <w:bottom w:val="nil"/>
              <w:right w:val="nil"/>
            </w:tcBorders>
          </w:tcPr>
          <w:p w:rsidR="00F13295" w:rsidRDefault="00F13295">
            <w:pPr>
              <w:pStyle w:val="ConsPlusNormal"/>
              <w:jc w:val="center"/>
            </w:pPr>
            <w:r>
              <w:t>1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1.8.</w:t>
            </w:r>
          </w:p>
        </w:tc>
        <w:tc>
          <w:tcPr>
            <w:tcW w:w="4252" w:type="dxa"/>
            <w:tcBorders>
              <w:top w:val="nil"/>
              <w:left w:val="nil"/>
              <w:bottom w:val="nil"/>
              <w:right w:val="nil"/>
            </w:tcBorders>
          </w:tcPr>
          <w:p w:rsidR="00F13295" w:rsidRDefault="00F13295">
            <w:pPr>
              <w:pStyle w:val="ConsPlusNormal"/>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t>10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1.9.</w:t>
            </w:r>
          </w:p>
        </w:tc>
        <w:tc>
          <w:tcPr>
            <w:tcW w:w="4252" w:type="dxa"/>
            <w:tcBorders>
              <w:top w:val="nil"/>
              <w:left w:val="nil"/>
              <w:bottom w:val="nil"/>
              <w:right w:val="nil"/>
            </w:tcBorders>
          </w:tcPr>
          <w:p w:rsidR="00F13295" w:rsidRDefault="00F13295">
            <w:pPr>
              <w:pStyle w:val="ConsPlusNormal"/>
            </w:pPr>
            <w:r>
              <w:t>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1.10.</w:t>
            </w:r>
          </w:p>
        </w:tc>
        <w:tc>
          <w:tcPr>
            <w:tcW w:w="4252" w:type="dxa"/>
            <w:tcBorders>
              <w:top w:val="nil"/>
              <w:left w:val="nil"/>
              <w:bottom w:val="nil"/>
              <w:right w:val="nil"/>
            </w:tcBorders>
          </w:tcPr>
          <w:p w:rsidR="00F13295" w:rsidRDefault="00F13295">
            <w:pPr>
              <w:pStyle w:val="ConsPlusNormal"/>
            </w:pPr>
            <w:proofErr w:type="gramStart"/>
            <w:r>
              <w:t xml:space="preserve">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w:t>
            </w:r>
            <w:r>
              <w:lastRenderedPageBreak/>
              <w:t>на специально организованных курсах, в том числе по вопросам компьютерной грамотности, и направлены соответствующие рекомендации органам</w:t>
            </w:r>
            <w:proofErr w:type="gramEnd"/>
            <w:r>
              <w:t xml:space="preserve"> исполнительной власти субъектов Российской Федерации о необходимости совершенствования таких программ</w:t>
            </w:r>
          </w:p>
        </w:tc>
        <w:tc>
          <w:tcPr>
            <w:tcW w:w="1871" w:type="dxa"/>
            <w:tcBorders>
              <w:top w:val="nil"/>
              <w:left w:val="nil"/>
              <w:bottom w:val="nil"/>
              <w:right w:val="nil"/>
            </w:tcBorders>
          </w:tcPr>
          <w:p w:rsidR="00F13295" w:rsidRDefault="00F13295">
            <w:pPr>
              <w:pStyle w:val="ConsPlusNormal"/>
              <w:jc w:val="center"/>
            </w:pPr>
            <w:r>
              <w:lastRenderedPageBreak/>
              <w:t>1 июня 2020 г. - 1 июня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1.11.</w:t>
            </w:r>
          </w:p>
        </w:tc>
        <w:tc>
          <w:tcPr>
            <w:tcW w:w="4252" w:type="dxa"/>
            <w:tcBorders>
              <w:top w:val="nil"/>
              <w:left w:val="nil"/>
              <w:bottom w:val="nil"/>
              <w:right w:val="nil"/>
            </w:tcBorders>
          </w:tcPr>
          <w:p w:rsidR="00F13295" w:rsidRDefault="00F13295">
            <w:pPr>
              <w:pStyle w:val="ConsPlusNormal"/>
            </w:pPr>
            <w:proofErr w:type="gramStart"/>
            <w:r>
              <w:t>Разработаны и внедрены</w:t>
            </w:r>
            <w:proofErr w:type="gramEnd"/>
            <w:r>
              <w:t xml:space="preserve"> в практику клинические рекомендации по ведению 6 наиболее распространенных заболеваний, связанных с возрастом</w:t>
            </w:r>
          </w:p>
        </w:tc>
        <w:tc>
          <w:tcPr>
            <w:tcW w:w="1871" w:type="dxa"/>
            <w:tcBorders>
              <w:top w:val="nil"/>
              <w:left w:val="nil"/>
              <w:bottom w:val="nil"/>
              <w:right w:val="nil"/>
            </w:tcBorders>
          </w:tcPr>
          <w:p w:rsidR="00F13295" w:rsidRDefault="00F13295">
            <w:pPr>
              <w:pStyle w:val="ConsPlusNormal"/>
              <w:jc w:val="center"/>
            </w:pPr>
            <w:r>
              <w:t>1 ноября 2020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1.12.</w:t>
            </w:r>
          </w:p>
        </w:tc>
        <w:tc>
          <w:tcPr>
            <w:tcW w:w="4252" w:type="dxa"/>
            <w:tcBorders>
              <w:top w:val="nil"/>
              <w:left w:val="nil"/>
              <w:bottom w:val="nil"/>
              <w:right w:val="nil"/>
            </w:tcBorders>
          </w:tcPr>
          <w:p w:rsidR="00F13295" w:rsidRDefault="00F13295">
            <w:pPr>
              <w:pStyle w:val="ConsPlusNormal"/>
            </w:pPr>
            <w:r>
              <w:t>В 68 субъектах Российской Федерации функционируют региональные гериатрические центры и геронтологические отделения, в которых помощь получили не менее 130,0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t>1 декабря 2020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1.13.</w:t>
            </w:r>
          </w:p>
        </w:tc>
        <w:tc>
          <w:tcPr>
            <w:tcW w:w="4252" w:type="dxa"/>
            <w:tcBorders>
              <w:top w:val="nil"/>
              <w:left w:val="nil"/>
              <w:bottom w:val="nil"/>
              <w:right w:val="nil"/>
            </w:tcBorders>
          </w:tcPr>
          <w:p w:rsidR="00F13295" w:rsidRDefault="00F13295">
            <w:pPr>
              <w:pStyle w:val="ConsPlusNormal"/>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1871" w:type="dxa"/>
            <w:tcBorders>
              <w:top w:val="nil"/>
              <w:left w:val="nil"/>
              <w:bottom w:val="nil"/>
              <w:right w:val="nil"/>
            </w:tcBorders>
          </w:tcPr>
          <w:p w:rsidR="00F13295" w:rsidRDefault="00F13295">
            <w:pPr>
              <w:pStyle w:val="ConsPlusNormal"/>
              <w:jc w:val="center"/>
            </w:pPr>
            <w:r>
              <w:t>1 декабря 2020 г. - 1 декабря 2024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1.14.</w:t>
            </w:r>
          </w:p>
        </w:tc>
        <w:tc>
          <w:tcPr>
            <w:tcW w:w="4252" w:type="dxa"/>
            <w:tcBorders>
              <w:top w:val="nil"/>
              <w:left w:val="nil"/>
              <w:bottom w:val="nil"/>
              <w:right w:val="nil"/>
            </w:tcBorders>
          </w:tcPr>
          <w:p w:rsidR="00F13295" w:rsidRDefault="00F13295">
            <w:pPr>
              <w:pStyle w:val="ConsPlusNormal"/>
            </w:pPr>
            <w:r>
              <w:t xml:space="preserve">В 2020 - 2024 гг. проведены дополнительные </w:t>
            </w:r>
            <w:proofErr w:type="spellStart"/>
            <w:r>
              <w:t>скрининги</w:t>
            </w:r>
            <w:proofErr w:type="spellEnd"/>
            <w:r>
              <w:t xml:space="preserve">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tc>
        <w:tc>
          <w:tcPr>
            <w:tcW w:w="1871" w:type="dxa"/>
            <w:tcBorders>
              <w:top w:val="nil"/>
              <w:left w:val="nil"/>
              <w:bottom w:val="nil"/>
              <w:right w:val="nil"/>
            </w:tcBorders>
          </w:tcPr>
          <w:p w:rsidR="00F13295" w:rsidRDefault="00F13295">
            <w:pPr>
              <w:pStyle w:val="ConsPlusNormal"/>
              <w:jc w:val="center"/>
            </w:pPr>
            <w:r>
              <w:t>1 декабря 2020 г. - 1 декабря 2024 г.</w:t>
            </w:r>
          </w:p>
        </w:tc>
        <w:tc>
          <w:tcPr>
            <w:tcW w:w="2324" w:type="dxa"/>
            <w:tcBorders>
              <w:top w:val="nil"/>
              <w:left w:val="nil"/>
              <w:bottom w:val="nil"/>
              <w:right w:val="nil"/>
            </w:tcBorders>
          </w:tcPr>
          <w:p w:rsidR="00F13295" w:rsidRDefault="00F13295">
            <w:pPr>
              <w:pStyle w:val="ConsPlusNormal"/>
            </w:pPr>
            <w:r>
              <w:t>Т.В. Яковлева,</w:t>
            </w:r>
          </w:p>
          <w:p w:rsidR="00F13295" w:rsidRDefault="00F13295">
            <w:pPr>
              <w:pStyle w:val="ConsPlusNormal"/>
            </w:pPr>
            <w:r>
              <w:t>Первый 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1.15.</w:t>
            </w:r>
          </w:p>
        </w:tc>
        <w:tc>
          <w:tcPr>
            <w:tcW w:w="4252" w:type="dxa"/>
            <w:tcBorders>
              <w:top w:val="nil"/>
              <w:left w:val="nil"/>
              <w:bottom w:val="nil"/>
              <w:right w:val="nil"/>
            </w:tcBorders>
          </w:tcPr>
          <w:p w:rsidR="00F13295" w:rsidRDefault="00F13295">
            <w:pPr>
              <w:pStyle w:val="ConsPlusNormal"/>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t>10 декабря 2020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1.16.</w:t>
            </w:r>
          </w:p>
        </w:tc>
        <w:tc>
          <w:tcPr>
            <w:tcW w:w="4252" w:type="dxa"/>
            <w:tcBorders>
              <w:top w:val="nil"/>
              <w:left w:val="nil"/>
              <w:bottom w:val="nil"/>
              <w:right w:val="nil"/>
            </w:tcBorders>
          </w:tcPr>
          <w:p w:rsidR="00F13295" w:rsidRDefault="00F13295">
            <w:pPr>
              <w:pStyle w:val="ConsPlusNormal"/>
            </w:pPr>
            <w:r>
              <w:t>В 2020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2020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1.17.</w:t>
            </w:r>
          </w:p>
        </w:tc>
        <w:tc>
          <w:tcPr>
            <w:tcW w:w="4252" w:type="dxa"/>
            <w:tcBorders>
              <w:top w:val="nil"/>
              <w:left w:val="nil"/>
              <w:bottom w:val="nil"/>
              <w:right w:val="nil"/>
            </w:tcBorders>
          </w:tcPr>
          <w:p w:rsidR="00F13295" w:rsidRDefault="00F13295">
            <w:pPr>
              <w:pStyle w:val="ConsPlusNormal"/>
            </w:pPr>
            <w:r>
              <w:t xml:space="preserve">В 70 субъектах Российской Федерации функционируют региональные </w:t>
            </w:r>
            <w:r>
              <w:lastRenderedPageBreak/>
              <w:t>гериатрические центры и геронтологические отделения, в которых помощь получили не менее 140,0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lastRenderedPageBreak/>
              <w:t>1 декабря 2021 г.</w:t>
            </w:r>
          </w:p>
        </w:tc>
        <w:tc>
          <w:tcPr>
            <w:tcW w:w="2324" w:type="dxa"/>
            <w:tcBorders>
              <w:top w:val="nil"/>
              <w:left w:val="nil"/>
              <w:bottom w:val="nil"/>
              <w:right w:val="nil"/>
            </w:tcBorders>
          </w:tcPr>
          <w:p w:rsidR="00F13295" w:rsidRDefault="00F13295">
            <w:pPr>
              <w:pStyle w:val="ConsPlusNormal"/>
            </w:pPr>
            <w:r>
              <w:t xml:space="preserve">руководители органов исполнительной </w:t>
            </w:r>
            <w:r>
              <w:lastRenderedPageBreak/>
              <w:t>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1.18.</w:t>
            </w:r>
          </w:p>
        </w:tc>
        <w:tc>
          <w:tcPr>
            <w:tcW w:w="4252" w:type="dxa"/>
            <w:tcBorders>
              <w:top w:val="nil"/>
              <w:left w:val="nil"/>
              <w:bottom w:val="nil"/>
              <w:right w:val="nil"/>
            </w:tcBorders>
          </w:tcPr>
          <w:p w:rsidR="00F13295" w:rsidRDefault="00F13295">
            <w:pPr>
              <w:pStyle w:val="ConsPlusNormal"/>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t>10 декабря 2021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1.19</w:t>
            </w:r>
          </w:p>
        </w:tc>
        <w:tc>
          <w:tcPr>
            <w:tcW w:w="4252" w:type="dxa"/>
            <w:tcBorders>
              <w:top w:val="nil"/>
              <w:left w:val="nil"/>
              <w:bottom w:val="nil"/>
              <w:right w:val="nil"/>
            </w:tcBorders>
          </w:tcPr>
          <w:p w:rsidR="00F13295" w:rsidRDefault="00F13295">
            <w:pPr>
              <w:pStyle w:val="ConsPlusNormal"/>
            </w:pPr>
            <w:r>
              <w:t>В 2021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2021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1.20.</w:t>
            </w:r>
          </w:p>
        </w:tc>
        <w:tc>
          <w:tcPr>
            <w:tcW w:w="4252" w:type="dxa"/>
            <w:tcBorders>
              <w:top w:val="nil"/>
              <w:left w:val="nil"/>
              <w:bottom w:val="nil"/>
              <w:right w:val="nil"/>
            </w:tcBorders>
          </w:tcPr>
          <w:p w:rsidR="00F13295" w:rsidRDefault="00F13295">
            <w:pPr>
              <w:pStyle w:val="ConsPlusNormal"/>
            </w:pPr>
            <w:r>
              <w:t>В 75 субъектах Российской Федерации функционируют региональные гериатрические центры и геронтологические отделения, в которых помощь получили не менее 150,0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t>1 декабря 2022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1.21.</w:t>
            </w:r>
          </w:p>
        </w:tc>
        <w:tc>
          <w:tcPr>
            <w:tcW w:w="4252" w:type="dxa"/>
            <w:tcBorders>
              <w:top w:val="nil"/>
              <w:left w:val="nil"/>
              <w:bottom w:val="nil"/>
              <w:right w:val="nil"/>
            </w:tcBorders>
          </w:tcPr>
          <w:p w:rsidR="00F13295" w:rsidRDefault="00F13295">
            <w:pPr>
              <w:pStyle w:val="ConsPlusNormal"/>
            </w:pPr>
            <w:r>
              <w:t>В 2022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t>10 декабря 2022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1.22.</w:t>
            </w:r>
          </w:p>
        </w:tc>
        <w:tc>
          <w:tcPr>
            <w:tcW w:w="4252" w:type="dxa"/>
            <w:tcBorders>
              <w:top w:val="nil"/>
              <w:left w:val="nil"/>
              <w:bottom w:val="nil"/>
              <w:right w:val="nil"/>
            </w:tcBorders>
          </w:tcPr>
          <w:p w:rsidR="00F13295" w:rsidRDefault="00F13295">
            <w:pPr>
              <w:pStyle w:val="ConsPlusNormal"/>
            </w:pPr>
            <w:r>
              <w:t>В 2022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2022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1.23.</w:t>
            </w:r>
          </w:p>
        </w:tc>
        <w:tc>
          <w:tcPr>
            <w:tcW w:w="4252" w:type="dxa"/>
            <w:tcBorders>
              <w:top w:val="nil"/>
              <w:left w:val="nil"/>
              <w:bottom w:val="nil"/>
              <w:right w:val="nil"/>
            </w:tcBorders>
          </w:tcPr>
          <w:p w:rsidR="00F13295" w:rsidRDefault="00F13295">
            <w:pPr>
              <w:pStyle w:val="ConsPlusNormal"/>
            </w:pPr>
            <w:r>
              <w:t>В 80 субъектах Российской Федерации функционируют региональные гериатрические центры и геронтологические отделения, в которых помощь получили не менее 155,0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t>1 декабря 2023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1.24.</w:t>
            </w:r>
          </w:p>
        </w:tc>
        <w:tc>
          <w:tcPr>
            <w:tcW w:w="4252" w:type="dxa"/>
            <w:tcBorders>
              <w:top w:val="nil"/>
              <w:left w:val="nil"/>
              <w:bottom w:val="nil"/>
              <w:right w:val="nil"/>
            </w:tcBorders>
          </w:tcPr>
          <w:p w:rsidR="00F13295" w:rsidRDefault="00F13295">
            <w:pPr>
              <w:pStyle w:val="ConsPlusNormal"/>
            </w:pPr>
            <w:r>
              <w:t>В 2023 году обеспечено не менее 2,5 миллионов просмотров телевизионных и радиопрограмм, телевизионных документальных фильмов, Интернет-</w:t>
            </w:r>
            <w:r>
              <w:lastRenderedPageBreak/>
              <w:t>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lastRenderedPageBreak/>
              <w:t>10 декабря 2023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 xml:space="preserve">Заместитель Руководителя Федерального </w:t>
            </w:r>
            <w:r>
              <w:lastRenderedPageBreak/>
              <w:t>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1.25.</w:t>
            </w:r>
          </w:p>
        </w:tc>
        <w:tc>
          <w:tcPr>
            <w:tcW w:w="4252" w:type="dxa"/>
            <w:tcBorders>
              <w:top w:val="nil"/>
              <w:left w:val="nil"/>
              <w:bottom w:val="nil"/>
              <w:right w:val="nil"/>
            </w:tcBorders>
          </w:tcPr>
          <w:p w:rsidR="00F13295" w:rsidRDefault="00F13295">
            <w:pPr>
              <w:pStyle w:val="ConsPlusNormal"/>
            </w:pPr>
            <w:r>
              <w:t>В 2023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2023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1.26.</w:t>
            </w:r>
          </w:p>
        </w:tc>
        <w:tc>
          <w:tcPr>
            <w:tcW w:w="4252" w:type="dxa"/>
            <w:tcBorders>
              <w:top w:val="nil"/>
              <w:left w:val="nil"/>
              <w:bottom w:val="nil"/>
              <w:right w:val="nil"/>
            </w:tcBorders>
          </w:tcPr>
          <w:p w:rsidR="00F13295" w:rsidRDefault="00F13295">
            <w:pPr>
              <w:pStyle w:val="ConsPlusNormal"/>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160,0 тыс. граждан старше трудоспособного возраста</w:t>
            </w:r>
          </w:p>
        </w:tc>
        <w:tc>
          <w:tcPr>
            <w:tcW w:w="1871" w:type="dxa"/>
            <w:tcBorders>
              <w:top w:val="nil"/>
              <w:left w:val="nil"/>
              <w:bottom w:val="nil"/>
              <w:right w:val="nil"/>
            </w:tcBorders>
          </w:tcPr>
          <w:p w:rsidR="00F13295" w:rsidRDefault="00F13295">
            <w:pPr>
              <w:pStyle w:val="ConsPlusNormal"/>
              <w:jc w:val="center"/>
            </w:pPr>
            <w:r>
              <w:t>1 декабря 2024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1.27.</w:t>
            </w:r>
          </w:p>
        </w:tc>
        <w:tc>
          <w:tcPr>
            <w:tcW w:w="4252" w:type="dxa"/>
            <w:tcBorders>
              <w:top w:val="nil"/>
              <w:left w:val="nil"/>
              <w:bottom w:val="nil"/>
              <w:right w:val="nil"/>
            </w:tcBorders>
          </w:tcPr>
          <w:p w:rsidR="00F13295" w:rsidRDefault="00F13295">
            <w:pPr>
              <w:pStyle w:val="ConsPlusNormal"/>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871" w:type="dxa"/>
            <w:tcBorders>
              <w:top w:val="nil"/>
              <w:left w:val="nil"/>
              <w:bottom w:val="nil"/>
              <w:right w:val="nil"/>
            </w:tcBorders>
          </w:tcPr>
          <w:p w:rsidR="00F13295" w:rsidRDefault="00F13295">
            <w:pPr>
              <w:pStyle w:val="ConsPlusNormal"/>
              <w:jc w:val="center"/>
            </w:pPr>
            <w:r>
              <w:t>10 декабря 2024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1.28.</w:t>
            </w:r>
          </w:p>
        </w:tc>
        <w:tc>
          <w:tcPr>
            <w:tcW w:w="4252" w:type="dxa"/>
            <w:tcBorders>
              <w:top w:val="nil"/>
              <w:left w:val="nil"/>
              <w:bottom w:val="nil"/>
              <w:right w:val="nil"/>
            </w:tcBorders>
          </w:tcPr>
          <w:p w:rsidR="00F13295" w:rsidRDefault="00F13295">
            <w:pPr>
              <w:pStyle w:val="ConsPlusNormal"/>
            </w:pPr>
            <w:r>
              <w:t>В 2024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871" w:type="dxa"/>
            <w:tcBorders>
              <w:top w:val="nil"/>
              <w:left w:val="nil"/>
              <w:bottom w:val="nil"/>
              <w:right w:val="nil"/>
            </w:tcBorders>
          </w:tcPr>
          <w:p w:rsidR="00F13295" w:rsidRDefault="00F13295">
            <w:pPr>
              <w:pStyle w:val="ConsPlusNormal"/>
              <w:jc w:val="center"/>
            </w:pPr>
            <w:r>
              <w:t>10 декабря 2024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2.</w:t>
            </w:r>
          </w:p>
        </w:tc>
        <w:tc>
          <w:tcPr>
            <w:tcW w:w="8447" w:type="dxa"/>
            <w:gridSpan w:val="3"/>
            <w:tcBorders>
              <w:top w:val="nil"/>
              <w:left w:val="nil"/>
              <w:bottom w:val="nil"/>
              <w:right w:val="nil"/>
            </w:tcBorders>
          </w:tcPr>
          <w:p w:rsidR="00F13295" w:rsidRDefault="00F13295">
            <w:pPr>
              <w:pStyle w:val="ConsPlusNormal"/>
              <w:jc w:val="center"/>
            </w:pPr>
            <w:proofErr w:type="gramStart"/>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roofErr w:type="gramEnd"/>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w:t>
            </w:r>
          </w:p>
        </w:tc>
        <w:tc>
          <w:tcPr>
            <w:tcW w:w="4252" w:type="dxa"/>
            <w:tcBorders>
              <w:top w:val="nil"/>
              <w:left w:val="nil"/>
              <w:bottom w:val="nil"/>
              <w:right w:val="nil"/>
            </w:tcBorders>
          </w:tcPr>
          <w:p w:rsidR="00F13295" w:rsidRDefault="00F13295">
            <w:pPr>
              <w:pStyle w:val="ConsPlusNormal"/>
            </w:pPr>
            <w:proofErr w:type="gramStart"/>
            <w:r>
              <w:t xml:space="preserve">Не менее 12 субъектов Российской Федерации, нарастающим итогом, в 2019 году участвуют в пилотном проекте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w:t>
            </w:r>
            <w:r>
              <w:lastRenderedPageBreak/>
              <w:t>ухода)</w:t>
            </w:r>
            <w:proofErr w:type="gramEnd"/>
          </w:p>
        </w:tc>
        <w:tc>
          <w:tcPr>
            <w:tcW w:w="1871" w:type="dxa"/>
            <w:tcBorders>
              <w:top w:val="nil"/>
              <w:left w:val="nil"/>
              <w:bottom w:val="nil"/>
              <w:right w:val="nil"/>
            </w:tcBorders>
          </w:tcPr>
          <w:p w:rsidR="00F13295" w:rsidRDefault="00F13295">
            <w:pPr>
              <w:pStyle w:val="ConsPlusNormal"/>
              <w:jc w:val="center"/>
            </w:pPr>
            <w:r>
              <w:lastRenderedPageBreak/>
              <w:t>1 марта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2.2.</w:t>
            </w:r>
          </w:p>
        </w:tc>
        <w:tc>
          <w:tcPr>
            <w:tcW w:w="4252" w:type="dxa"/>
            <w:tcBorders>
              <w:top w:val="nil"/>
              <w:left w:val="nil"/>
              <w:bottom w:val="nil"/>
              <w:right w:val="nil"/>
            </w:tcBorders>
          </w:tcPr>
          <w:p w:rsidR="00F13295" w:rsidRDefault="00F13295">
            <w:pPr>
              <w:pStyle w:val="ConsPlusNormal"/>
            </w:pPr>
            <w:r>
              <w:t xml:space="preserve">8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12 пилотных регионах</w:t>
            </w:r>
          </w:p>
        </w:tc>
        <w:tc>
          <w:tcPr>
            <w:tcW w:w="1871" w:type="dxa"/>
            <w:tcBorders>
              <w:top w:val="nil"/>
              <w:left w:val="nil"/>
              <w:bottom w:val="nil"/>
              <w:right w:val="nil"/>
            </w:tcBorders>
          </w:tcPr>
          <w:p w:rsidR="00F13295" w:rsidRDefault="00F13295">
            <w:pPr>
              <w:pStyle w:val="ConsPlusNormal"/>
              <w:jc w:val="center"/>
            </w:pPr>
            <w:r>
              <w:t>20 ноября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2.3.</w:t>
            </w:r>
          </w:p>
        </w:tc>
        <w:tc>
          <w:tcPr>
            <w:tcW w:w="4252" w:type="dxa"/>
            <w:tcBorders>
              <w:top w:val="nil"/>
              <w:left w:val="nil"/>
              <w:bottom w:val="nil"/>
              <w:right w:val="nil"/>
            </w:tcBorders>
          </w:tcPr>
          <w:p w:rsidR="00F13295" w:rsidRDefault="00F13295">
            <w:pPr>
              <w:pStyle w:val="ConsPlusNormal"/>
            </w:pPr>
            <w:r>
              <w:t>Проведено выборочное наблюдение состояния здоровья населения в целях оценки показателя ожидаемой продолжительности здоровой жизни</w:t>
            </w:r>
          </w:p>
        </w:tc>
        <w:tc>
          <w:tcPr>
            <w:tcW w:w="1871" w:type="dxa"/>
            <w:tcBorders>
              <w:top w:val="nil"/>
              <w:left w:val="nil"/>
              <w:bottom w:val="nil"/>
              <w:right w:val="nil"/>
            </w:tcBorders>
          </w:tcPr>
          <w:p w:rsidR="00F13295" w:rsidRDefault="00F13295">
            <w:pPr>
              <w:pStyle w:val="ConsPlusNormal"/>
              <w:jc w:val="center"/>
            </w:pPr>
            <w:r>
              <w:t>1 декабря 2019 г. - 10 декабря 2024 г.</w:t>
            </w:r>
          </w:p>
        </w:tc>
        <w:tc>
          <w:tcPr>
            <w:tcW w:w="2324" w:type="dxa"/>
            <w:tcBorders>
              <w:top w:val="nil"/>
              <w:left w:val="nil"/>
              <w:bottom w:val="nil"/>
              <w:right w:val="nil"/>
            </w:tcBorders>
          </w:tcPr>
          <w:p w:rsidR="00F13295" w:rsidRDefault="00F13295">
            <w:pPr>
              <w:pStyle w:val="ConsPlusNormal"/>
            </w:pPr>
            <w:r>
              <w:t xml:space="preserve">Г.К. </w:t>
            </w:r>
            <w:proofErr w:type="spellStart"/>
            <w:r>
              <w:t>Оксенойт</w:t>
            </w:r>
            <w:proofErr w:type="spellEnd"/>
            <w:r>
              <w:t>,</w:t>
            </w:r>
          </w:p>
          <w:p w:rsidR="00F13295" w:rsidRDefault="00F13295">
            <w:pPr>
              <w:pStyle w:val="ConsPlusNormal"/>
            </w:pPr>
            <w:r>
              <w:t>заместитель руководителя Федеральной службы государственной статистики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2.4.</w:t>
            </w:r>
          </w:p>
        </w:tc>
        <w:tc>
          <w:tcPr>
            <w:tcW w:w="4252" w:type="dxa"/>
            <w:tcBorders>
              <w:top w:val="nil"/>
              <w:left w:val="nil"/>
              <w:bottom w:val="nil"/>
              <w:right w:val="nil"/>
            </w:tcBorders>
          </w:tcPr>
          <w:p w:rsidR="00F13295" w:rsidRDefault="00F13295">
            <w:pPr>
              <w:pStyle w:val="ConsPlusNormal"/>
            </w:pPr>
            <w:r>
              <w:t>Не менее 18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F13295" w:rsidRDefault="00F13295">
            <w:pPr>
              <w:pStyle w:val="ConsPlusNormal"/>
              <w:jc w:val="center"/>
            </w:pPr>
            <w:r>
              <w:t>1 марта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2.5.</w:t>
            </w:r>
          </w:p>
        </w:tc>
        <w:tc>
          <w:tcPr>
            <w:tcW w:w="4252" w:type="dxa"/>
            <w:tcBorders>
              <w:top w:val="nil"/>
              <w:left w:val="nil"/>
              <w:bottom w:val="nil"/>
              <w:right w:val="nil"/>
            </w:tcBorders>
          </w:tcPr>
          <w:p w:rsidR="00F13295" w:rsidRDefault="00F13295">
            <w:pPr>
              <w:pStyle w:val="ConsPlusNormal"/>
            </w:pPr>
            <w:r>
              <w:t xml:space="preserve">12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18 пилотных регионах</w:t>
            </w:r>
          </w:p>
        </w:tc>
        <w:tc>
          <w:tcPr>
            <w:tcW w:w="1871" w:type="dxa"/>
            <w:tcBorders>
              <w:top w:val="nil"/>
              <w:left w:val="nil"/>
              <w:bottom w:val="nil"/>
              <w:right w:val="nil"/>
            </w:tcBorders>
          </w:tcPr>
          <w:p w:rsidR="00F13295" w:rsidRDefault="00F13295">
            <w:pPr>
              <w:pStyle w:val="ConsPlusNormal"/>
              <w:jc w:val="center"/>
            </w:pPr>
            <w:r>
              <w:t>20 ноября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2.6.</w:t>
            </w:r>
          </w:p>
        </w:tc>
        <w:tc>
          <w:tcPr>
            <w:tcW w:w="4252" w:type="dxa"/>
            <w:tcBorders>
              <w:top w:val="nil"/>
              <w:left w:val="nil"/>
              <w:bottom w:val="nil"/>
              <w:right w:val="nil"/>
            </w:tcBorders>
          </w:tcPr>
          <w:p w:rsidR="00F13295" w:rsidRDefault="00F13295">
            <w:pPr>
              <w:pStyle w:val="ConsPlusNormal"/>
            </w:pPr>
            <w:r>
              <w:t>Не менее 24 субъектов Российской Федерации нарастающим итогом участвуют в пилотном проекте по созданию системы долговременного ухода</w:t>
            </w:r>
          </w:p>
        </w:tc>
        <w:tc>
          <w:tcPr>
            <w:tcW w:w="1871" w:type="dxa"/>
            <w:tcBorders>
              <w:top w:val="nil"/>
              <w:left w:val="nil"/>
              <w:bottom w:val="nil"/>
              <w:right w:val="nil"/>
            </w:tcBorders>
          </w:tcPr>
          <w:p w:rsidR="00F13295" w:rsidRDefault="00F13295">
            <w:pPr>
              <w:pStyle w:val="ConsPlusNormal"/>
              <w:jc w:val="center"/>
            </w:pPr>
            <w:r>
              <w:t>1 марта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2.7.</w:t>
            </w:r>
          </w:p>
        </w:tc>
        <w:tc>
          <w:tcPr>
            <w:tcW w:w="4252" w:type="dxa"/>
            <w:tcBorders>
              <w:top w:val="nil"/>
              <w:left w:val="nil"/>
              <w:bottom w:val="nil"/>
              <w:right w:val="nil"/>
            </w:tcBorders>
          </w:tcPr>
          <w:p w:rsidR="00F13295" w:rsidRDefault="00F13295">
            <w:pPr>
              <w:pStyle w:val="ConsPlusNormal"/>
            </w:pPr>
            <w:r>
              <w:t xml:space="preserve">16 процентов лиц старше трудоспособного возраста, признанных нуждающимися в социальном обслуживании, </w:t>
            </w:r>
            <w:proofErr w:type="gramStart"/>
            <w:r>
              <w:t>охвачены</w:t>
            </w:r>
            <w:proofErr w:type="gramEnd"/>
            <w:r>
              <w:t xml:space="preserve"> системой долговременного ухода в 24 пилотных регионах</w:t>
            </w:r>
          </w:p>
        </w:tc>
        <w:tc>
          <w:tcPr>
            <w:tcW w:w="1871" w:type="dxa"/>
            <w:tcBorders>
              <w:top w:val="nil"/>
              <w:left w:val="nil"/>
              <w:bottom w:val="nil"/>
              <w:right w:val="nil"/>
            </w:tcBorders>
          </w:tcPr>
          <w:p w:rsidR="00F13295" w:rsidRDefault="00F13295">
            <w:pPr>
              <w:pStyle w:val="ConsPlusNormal"/>
              <w:jc w:val="center"/>
            </w:pPr>
            <w:r>
              <w:t>20 ноября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2.8.</w:t>
            </w:r>
          </w:p>
        </w:tc>
        <w:tc>
          <w:tcPr>
            <w:tcW w:w="4252" w:type="dxa"/>
            <w:tcBorders>
              <w:top w:val="nil"/>
              <w:left w:val="nil"/>
              <w:bottom w:val="nil"/>
              <w:right w:val="nil"/>
            </w:tcBorders>
          </w:tcPr>
          <w:p w:rsidR="00F13295" w:rsidRDefault="00F13295">
            <w:pPr>
              <w:pStyle w:val="ConsPlusNormal"/>
            </w:pPr>
            <w:r>
              <w:t>В 85 субъектах Российской Федерации внедряется система долговременного ухода</w:t>
            </w:r>
          </w:p>
        </w:tc>
        <w:tc>
          <w:tcPr>
            <w:tcW w:w="1871" w:type="dxa"/>
            <w:tcBorders>
              <w:top w:val="nil"/>
              <w:left w:val="nil"/>
              <w:bottom w:val="nil"/>
              <w:right w:val="nil"/>
            </w:tcBorders>
          </w:tcPr>
          <w:p w:rsidR="00F13295" w:rsidRDefault="00F13295">
            <w:pPr>
              <w:pStyle w:val="ConsPlusNormal"/>
              <w:jc w:val="center"/>
            </w:pPr>
            <w:r>
              <w:t>1 марта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3.</w:t>
            </w:r>
          </w:p>
        </w:tc>
        <w:tc>
          <w:tcPr>
            <w:tcW w:w="8447" w:type="dxa"/>
            <w:gridSpan w:val="3"/>
            <w:tcBorders>
              <w:top w:val="nil"/>
              <w:left w:val="nil"/>
              <w:bottom w:val="nil"/>
              <w:right w:val="nil"/>
            </w:tcBorders>
          </w:tcPr>
          <w:p w:rsidR="00F13295" w:rsidRDefault="00F13295">
            <w:pPr>
              <w:pStyle w:val="ConsPlusNormal"/>
              <w:jc w:val="center"/>
            </w:pPr>
            <w:r>
              <w:t>Содействие приведению в субъектах Российской Федерации организаций социального обслуживания в надлежащее состояние, а также ликвидации очередей в них</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w:t>
            </w:r>
          </w:p>
        </w:tc>
        <w:tc>
          <w:tcPr>
            <w:tcW w:w="4252" w:type="dxa"/>
            <w:tcBorders>
              <w:top w:val="nil"/>
              <w:left w:val="nil"/>
              <w:bottom w:val="nil"/>
              <w:right w:val="nil"/>
            </w:tcBorders>
          </w:tcPr>
          <w:p w:rsidR="00F13295" w:rsidRDefault="00F13295">
            <w:pPr>
              <w:pStyle w:val="ConsPlusNormal"/>
            </w:pPr>
            <w:proofErr w:type="gramStart"/>
            <w:r>
              <w:t xml:space="preserve">В 17 субъектах Российской Федерации в 2019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w:t>
            </w:r>
            <w:r>
              <w:lastRenderedPageBreak/>
              <w:t>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lastRenderedPageBreak/>
              <w:t>1 октября 2019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3.2.</w:t>
            </w:r>
          </w:p>
        </w:tc>
        <w:tc>
          <w:tcPr>
            <w:tcW w:w="4252" w:type="dxa"/>
            <w:tcBorders>
              <w:top w:val="nil"/>
              <w:left w:val="nil"/>
              <w:bottom w:val="nil"/>
              <w:right w:val="nil"/>
            </w:tcBorders>
          </w:tcPr>
          <w:p w:rsidR="00F13295" w:rsidRDefault="00F13295">
            <w:pPr>
              <w:pStyle w:val="ConsPlusNormal"/>
            </w:pPr>
            <w: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tc>
        <w:tc>
          <w:tcPr>
            <w:tcW w:w="1871" w:type="dxa"/>
            <w:tcBorders>
              <w:top w:val="nil"/>
              <w:left w:val="nil"/>
              <w:bottom w:val="nil"/>
              <w:right w:val="nil"/>
            </w:tcBorders>
          </w:tcPr>
          <w:p w:rsidR="00F13295" w:rsidRDefault="00F13295">
            <w:pPr>
              <w:pStyle w:val="ConsPlusNormal"/>
              <w:jc w:val="center"/>
            </w:pPr>
            <w:r>
              <w:t>1 октября 2019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 xml:space="preserve">Руководитель </w:t>
            </w:r>
            <w:proofErr w:type="spellStart"/>
            <w:r>
              <w:t>Роспотребнадзора</w:t>
            </w:r>
            <w:proofErr w:type="spellEnd"/>
          </w:p>
          <w:p w:rsidR="00F13295" w:rsidRDefault="00F13295">
            <w:pPr>
              <w:pStyle w:val="ConsPlusNormal"/>
            </w:pPr>
            <w:r>
              <w:t>Н.Н. Антипина,</w:t>
            </w:r>
          </w:p>
          <w:p w:rsidR="00F13295" w:rsidRDefault="00F13295">
            <w:pPr>
              <w:pStyle w:val="ConsPlusNormal"/>
            </w:pPr>
            <w:r>
              <w:t>Статс-секретарь - заместитель Министра строительства и жилищно-коммунального хозяйства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3.3.</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10 до 11,2 процентов</w:t>
            </w:r>
          </w:p>
        </w:tc>
        <w:tc>
          <w:tcPr>
            <w:tcW w:w="1871" w:type="dxa"/>
            <w:tcBorders>
              <w:top w:val="nil"/>
              <w:left w:val="nil"/>
              <w:bottom w:val="nil"/>
              <w:right w:val="nil"/>
            </w:tcBorders>
          </w:tcPr>
          <w:p w:rsidR="00F13295" w:rsidRDefault="00F13295">
            <w:pPr>
              <w:pStyle w:val="ConsPlusNormal"/>
              <w:jc w:val="center"/>
            </w:pPr>
            <w:r>
              <w:t>10 декабря 2019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3.4.</w:t>
            </w:r>
          </w:p>
        </w:tc>
        <w:tc>
          <w:tcPr>
            <w:tcW w:w="4252" w:type="dxa"/>
            <w:tcBorders>
              <w:top w:val="nil"/>
              <w:left w:val="nil"/>
              <w:bottom w:val="nil"/>
              <w:right w:val="nil"/>
            </w:tcBorders>
          </w:tcPr>
          <w:p w:rsidR="00F13295" w:rsidRDefault="00F13295">
            <w:pPr>
              <w:pStyle w:val="ConsPlusNormal"/>
            </w:pPr>
            <w:r>
              <w:t xml:space="preserve">Сформированы мероприятия по </w:t>
            </w:r>
            <w:proofErr w:type="spellStart"/>
            <w:r>
              <w:t>приоритизации</w:t>
            </w:r>
            <w:proofErr w:type="spellEnd"/>
            <w:r>
              <w:t xml:space="preserve"> объектов в субъектах Российской Федерации Дальневосточного федерального округа</w:t>
            </w:r>
          </w:p>
        </w:tc>
        <w:tc>
          <w:tcPr>
            <w:tcW w:w="1871" w:type="dxa"/>
            <w:tcBorders>
              <w:top w:val="nil"/>
              <w:left w:val="nil"/>
              <w:bottom w:val="nil"/>
              <w:right w:val="nil"/>
            </w:tcBorders>
          </w:tcPr>
          <w:p w:rsidR="00F13295" w:rsidRDefault="00F13295">
            <w:pPr>
              <w:pStyle w:val="ConsPlusNormal"/>
              <w:jc w:val="center"/>
            </w:pPr>
            <w:r>
              <w:t>1 января 2019 г. - 10 декабря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3.5.</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2019 году, составляет 54,49%</w:t>
            </w:r>
          </w:p>
        </w:tc>
        <w:tc>
          <w:tcPr>
            <w:tcW w:w="1871" w:type="dxa"/>
            <w:tcBorders>
              <w:top w:val="nil"/>
              <w:left w:val="nil"/>
              <w:bottom w:val="nil"/>
              <w:right w:val="nil"/>
            </w:tcBorders>
          </w:tcPr>
          <w:p w:rsidR="00F13295" w:rsidRDefault="00F13295">
            <w:pPr>
              <w:pStyle w:val="ConsPlusNormal"/>
              <w:jc w:val="center"/>
            </w:pPr>
            <w:r>
              <w:t>20 января 2020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3.6.</w:t>
            </w:r>
          </w:p>
        </w:tc>
        <w:tc>
          <w:tcPr>
            <w:tcW w:w="4252" w:type="dxa"/>
            <w:tcBorders>
              <w:top w:val="nil"/>
              <w:left w:val="nil"/>
              <w:bottom w:val="nil"/>
              <w:right w:val="nil"/>
            </w:tcBorders>
          </w:tcPr>
          <w:p w:rsidR="00F13295" w:rsidRDefault="00F13295">
            <w:pPr>
              <w:pStyle w:val="ConsPlusNormal"/>
            </w:pPr>
            <w:proofErr w:type="gramStart"/>
            <w:r>
              <w:t xml:space="preserve">В 22 субъектах Российской Федерации в 2020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w:t>
            </w:r>
            <w:r>
              <w:lastRenderedPageBreak/>
              <w:t>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lastRenderedPageBreak/>
              <w:t>1 октября 2020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3.7.</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11,2 до 12,4 процентов</w:t>
            </w:r>
          </w:p>
        </w:tc>
        <w:tc>
          <w:tcPr>
            <w:tcW w:w="1871" w:type="dxa"/>
            <w:tcBorders>
              <w:top w:val="nil"/>
              <w:left w:val="nil"/>
              <w:bottom w:val="nil"/>
              <w:right w:val="nil"/>
            </w:tcBorders>
          </w:tcPr>
          <w:p w:rsidR="00F13295" w:rsidRDefault="00F13295">
            <w:pPr>
              <w:pStyle w:val="ConsPlusNormal"/>
              <w:jc w:val="center"/>
            </w:pPr>
            <w:r>
              <w:t>10 декабря 2020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3.8.</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2020 году, и "переходящих" объектов капитального строительства, составил 62,19%.</w:t>
            </w:r>
          </w:p>
          <w:p w:rsidR="00F13295" w:rsidRDefault="00F13295">
            <w:pPr>
              <w:pStyle w:val="ConsPlusNormal"/>
            </w:pPr>
            <w:r>
              <w:t>В стационарных организациях социального обслуживания, обеспечивающих комфортное проживание граждан, введено в эксплуатацию 13 объектов, общей площадью 39,579 тыс. кв. м, для размещения более 1380 граждан</w:t>
            </w:r>
          </w:p>
        </w:tc>
        <w:tc>
          <w:tcPr>
            <w:tcW w:w="1871" w:type="dxa"/>
            <w:tcBorders>
              <w:top w:val="nil"/>
              <w:left w:val="nil"/>
              <w:bottom w:val="nil"/>
              <w:right w:val="nil"/>
            </w:tcBorders>
          </w:tcPr>
          <w:p w:rsidR="00F13295" w:rsidRDefault="00F13295">
            <w:pPr>
              <w:pStyle w:val="ConsPlusNormal"/>
              <w:jc w:val="center"/>
            </w:pPr>
            <w:r>
              <w:t>20 января 2021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3.9.</w:t>
            </w:r>
          </w:p>
        </w:tc>
        <w:tc>
          <w:tcPr>
            <w:tcW w:w="4252" w:type="dxa"/>
            <w:tcBorders>
              <w:top w:val="nil"/>
              <w:left w:val="nil"/>
              <w:bottom w:val="nil"/>
              <w:right w:val="nil"/>
            </w:tcBorders>
          </w:tcPr>
          <w:p w:rsidR="00F13295" w:rsidRDefault="00F13295">
            <w:pPr>
              <w:pStyle w:val="ConsPlusNormal"/>
            </w:pPr>
            <w:proofErr w:type="gramStart"/>
            <w:r>
              <w:t xml:space="preserve">В 20 субъектах Российской Федерации в 2021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t>1 декабря 2021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3.10.</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12,4 до 13,6 процентов</w:t>
            </w:r>
          </w:p>
        </w:tc>
        <w:tc>
          <w:tcPr>
            <w:tcW w:w="1871" w:type="dxa"/>
            <w:tcBorders>
              <w:top w:val="nil"/>
              <w:left w:val="nil"/>
              <w:bottom w:val="nil"/>
              <w:right w:val="nil"/>
            </w:tcBorders>
          </w:tcPr>
          <w:p w:rsidR="00F13295" w:rsidRDefault="00F13295">
            <w:pPr>
              <w:pStyle w:val="ConsPlusNormal"/>
              <w:jc w:val="center"/>
            </w:pPr>
            <w:r>
              <w:t>10 декабря 2021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3.11.</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2020 году, и </w:t>
            </w:r>
            <w:r>
              <w:lastRenderedPageBreak/>
              <w:t>"переходящих" объектов капитального строительства, составляет 58,22%.</w:t>
            </w:r>
          </w:p>
          <w:p w:rsidR="00F13295" w:rsidRDefault="00F13295">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15 объектов, общей площадью 52,512 тыс. кв. м., для размещения 1530 граждан</w:t>
            </w:r>
          </w:p>
        </w:tc>
        <w:tc>
          <w:tcPr>
            <w:tcW w:w="1871" w:type="dxa"/>
            <w:tcBorders>
              <w:top w:val="nil"/>
              <w:left w:val="nil"/>
              <w:bottom w:val="nil"/>
              <w:right w:val="nil"/>
            </w:tcBorders>
          </w:tcPr>
          <w:p w:rsidR="00F13295" w:rsidRDefault="00F13295">
            <w:pPr>
              <w:pStyle w:val="ConsPlusNormal"/>
              <w:jc w:val="center"/>
            </w:pPr>
            <w:r>
              <w:lastRenderedPageBreak/>
              <w:t>20 ноября 2022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3.12.</w:t>
            </w:r>
          </w:p>
        </w:tc>
        <w:tc>
          <w:tcPr>
            <w:tcW w:w="4252" w:type="dxa"/>
            <w:tcBorders>
              <w:top w:val="nil"/>
              <w:left w:val="nil"/>
              <w:bottom w:val="nil"/>
              <w:right w:val="nil"/>
            </w:tcBorders>
          </w:tcPr>
          <w:p w:rsidR="00F13295" w:rsidRDefault="00F13295">
            <w:pPr>
              <w:pStyle w:val="ConsPlusNormal"/>
            </w:pPr>
            <w:proofErr w:type="gramStart"/>
            <w:r>
              <w:t xml:space="preserve">В 16 субъектах Российской Федерации в 2022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t>1 октября 2022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3.13.</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13,6 до 15,4 процентов</w:t>
            </w:r>
          </w:p>
        </w:tc>
        <w:tc>
          <w:tcPr>
            <w:tcW w:w="1871" w:type="dxa"/>
            <w:tcBorders>
              <w:top w:val="nil"/>
              <w:left w:val="nil"/>
              <w:bottom w:val="nil"/>
              <w:right w:val="nil"/>
            </w:tcBorders>
          </w:tcPr>
          <w:p w:rsidR="00F13295" w:rsidRDefault="00F13295">
            <w:pPr>
              <w:pStyle w:val="ConsPlusNormal"/>
              <w:jc w:val="center"/>
            </w:pPr>
            <w:r>
              <w:t>10 декабря 2022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3.14.</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2021 году, и "переходящих" объектов капитального строительства, составляет 61,42%.</w:t>
            </w:r>
          </w:p>
          <w:p w:rsidR="00F13295" w:rsidRDefault="00F13295">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15 объектов, общей площадью 54,836 тыс. кв. м, для размещения 1720 граждан</w:t>
            </w:r>
          </w:p>
        </w:tc>
        <w:tc>
          <w:tcPr>
            <w:tcW w:w="1871" w:type="dxa"/>
            <w:tcBorders>
              <w:top w:val="nil"/>
              <w:left w:val="nil"/>
              <w:bottom w:val="nil"/>
              <w:right w:val="nil"/>
            </w:tcBorders>
          </w:tcPr>
          <w:p w:rsidR="00F13295" w:rsidRDefault="00F13295">
            <w:pPr>
              <w:pStyle w:val="ConsPlusNormal"/>
              <w:jc w:val="center"/>
            </w:pPr>
            <w:r>
              <w:t>20 января 2023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3.15.</w:t>
            </w:r>
          </w:p>
        </w:tc>
        <w:tc>
          <w:tcPr>
            <w:tcW w:w="4252" w:type="dxa"/>
            <w:tcBorders>
              <w:top w:val="nil"/>
              <w:left w:val="nil"/>
              <w:bottom w:val="nil"/>
              <w:right w:val="nil"/>
            </w:tcBorders>
          </w:tcPr>
          <w:p w:rsidR="00F13295" w:rsidRDefault="00F13295">
            <w:pPr>
              <w:pStyle w:val="ConsPlusNormal"/>
            </w:pPr>
            <w:proofErr w:type="gramStart"/>
            <w:r>
              <w:t xml:space="preserve">В 24 субъектах Российской Федерации в 2023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w:t>
            </w:r>
            <w:r>
              <w:lastRenderedPageBreak/>
              <w:t>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lastRenderedPageBreak/>
              <w:t>1 октября 2023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3.16.</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15,4 до 17,2 процентов</w:t>
            </w:r>
          </w:p>
        </w:tc>
        <w:tc>
          <w:tcPr>
            <w:tcW w:w="1871" w:type="dxa"/>
            <w:tcBorders>
              <w:top w:val="nil"/>
              <w:left w:val="nil"/>
              <w:bottom w:val="nil"/>
              <w:right w:val="nil"/>
            </w:tcBorders>
          </w:tcPr>
          <w:p w:rsidR="00F13295" w:rsidRDefault="00F13295">
            <w:pPr>
              <w:pStyle w:val="ConsPlusNormal"/>
              <w:jc w:val="center"/>
            </w:pPr>
            <w:r>
              <w:t>10 декабря 2023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3.17.</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готовности объектов капитального строительства стационарных организаций социального обслуживания субъектов Российской</w:t>
            </w:r>
            <w:proofErr w:type="gramEnd"/>
            <w:r>
              <w:t xml:space="preserve"> Федерации, в которых начато строительство (реконструкция) в 2022 году, и "переходящих" объектов капитального строительства, составляет 59,83%.</w:t>
            </w:r>
          </w:p>
          <w:p w:rsidR="00F13295" w:rsidRDefault="00F13295">
            <w:pPr>
              <w:pStyle w:val="ConsPlusNormal"/>
            </w:pPr>
            <w:r>
              <w:t xml:space="preserve">В </w:t>
            </w:r>
            <w:proofErr w:type="gramStart"/>
            <w:r>
              <w:t>стационарных организациях социального обслуживания, обеспечивающих комфортное проживание граждан введено</w:t>
            </w:r>
            <w:proofErr w:type="gramEnd"/>
            <w:r>
              <w:t xml:space="preserve"> в эксплуатацию 22 объекта, общей площадью 86,276 тыс. кв. м, для размещения 2520 граждан</w:t>
            </w:r>
          </w:p>
        </w:tc>
        <w:tc>
          <w:tcPr>
            <w:tcW w:w="1871" w:type="dxa"/>
            <w:tcBorders>
              <w:top w:val="nil"/>
              <w:left w:val="nil"/>
              <w:bottom w:val="nil"/>
              <w:right w:val="nil"/>
            </w:tcBorders>
          </w:tcPr>
          <w:p w:rsidR="00F13295" w:rsidRDefault="00F13295">
            <w:pPr>
              <w:pStyle w:val="ConsPlusNormal"/>
              <w:jc w:val="center"/>
            </w:pPr>
            <w:r>
              <w:t>20 января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3.18.</w:t>
            </w:r>
          </w:p>
        </w:tc>
        <w:tc>
          <w:tcPr>
            <w:tcW w:w="4252" w:type="dxa"/>
            <w:tcBorders>
              <w:top w:val="nil"/>
              <w:left w:val="nil"/>
              <w:bottom w:val="nil"/>
              <w:right w:val="nil"/>
            </w:tcBorders>
          </w:tcPr>
          <w:p w:rsidR="00F13295" w:rsidRDefault="00F13295">
            <w:pPr>
              <w:pStyle w:val="ConsPlusNormal"/>
            </w:pPr>
            <w:proofErr w:type="gramStart"/>
            <w:r>
              <w:t xml:space="preserve">В 26 субъектах Российской Федерации в 2024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roofErr w:type="gramEnd"/>
          </w:p>
        </w:tc>
        <w:tc>
          <w:tcPr>
            <w:tcW w:w="1871" w:type="dxa"/>
            <w:tcBorders>
              <w:top w:val="nil"/>
              <w:left w:val="nil"/>
              <w:bottom w:val="nil"/>
              <w:right w:val="nil"/>
            </w:tcBorders>
          </w:tcPr>
          <w:p w:rsidR="00F13295" w:rsidRDefault="00F13295">
            <w:pPr>
              <w:pStyle w:val="ConsPlusNormal"/>
              <w:jc w:val="center"/>
            </w:pPr>
            <w:r>
              <w:t>1 октября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3.19.</w:t>
            </w:r>
          </w:p>
        </w:tc>
        <w:tc>
          <w:tcPr>
            <w:tcW w:w="4252" w:type="dxa"/>
            <w:tcBorders>
              <w:top w:val="nil"/>
              <w:left w:val="nil"/>
              <w:bottom w:val="nil"/>
              <w:right w:val="nil"/>
            </w:tcBorders>
          </w:tcPr>
          <w:p w:rsidR="00F13295" w:rsidRDefault="00F13295">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17,2 до 19,1 процентов</w:t>
            </w:r>
          </w:p>
        </w:tc>
        <w:tc>
          <w:tcPr>
            <w:tcW w:w="1871" w:type="dxa"/>
            <w:tcBorders>
              <w:top w:val="nil"/>
              <w:left w:val="nil"/>
              <w:bottom w:val="nil"/>
              <w:right w:val="nil"/>
            </w:tcBorders>
          </w:tcPr>
          <w:p w:rsidR="00F13295" w:rsidRDefault="00F13295">
            <w:pPr>
              <w:pStyle w:val="ConsPlusNormal"/>
              <w:jc w:val="center"/>
            </w:pPr>
            <w:r>
              <w:t>10 декабря 2024 г.</w:t>
            </w:r>
          </w:p>
        </w:tc>
        <w:tc>
          <w:tcPr>
            <w:tcW w:w="2324" w:type="dxa"/>
            <w:tcBorders>
              <w:top w:val="nil"/>
              <w:left w:val="nil"/>
              <w:bottom w:val="nil"/>
              <w:right w:val="nil"/>
            </w:tcBorders>
          </w:tcPr>
          <w:p w:rsidR="00F13295" w:rsidRDefault="00F13295">
            <w:pPr>
              <w:pStyle w:val="ConsPlusNormal"/>
            </w:pPr>
            <w:r>
              <w:t>С.В. Петрова,</w:t>
            </w:r>
          </w:p>
          <w:p w:rsidR="00F13295" w:rsidRDefault="00F13295">
            <w:pPr>
              <w:pStyle w:val="ConsPlusNormal"/>
            </w:pPr>
            <w:r>
              <w:t>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3.20.</w:t>
            </w:r>
          </w:p>
        </w:tc>
        <w:tc>
          <w:tcPr>
            <w:tcW w:w="4252" w:type="dxa"/>
            <w:tcBorders>
              <w:top w:val="nil"/>
              <w:left w:val="nil"/>
              <w:bottom w:val="nil"/>
              <w:right w:val="nil"/>
            </w:tcBorders>
          </w:tcPr>
          <w:p w:rsidR="00F13295" w:rsidRDefault="00F13295">
            <w:pPr>
              <w:pStyle w:val="ConsPlusNormal"/>
            </w:pPr>
            <w:r>
              <w:t xml:space="preserve">Прирост технической </w:t>
            </w:r>
            <w:proofErr w:type="gramStart"/>
            <w:r>
              <w:t xml:space="preserve">готовности объектов капитального строительства стационарных организаций социального обслуживания </w:t>
            </w:r>
            <w:r>
              <w:lastRenderedPageBreak/>
              <w:t>субъектов Российской</w:t>
            </w:r>
            <w:proofErr w:type="gramEnd"/>
            <w:r>
              <w:t xml:space="preserve"> Федерации, в которых начато строительство (реконструкция) в 2024 году, и "переходящих" объектов капитального строительства, составляет 100%.</w:t>
            </w:r>
          </w:p>
          <w:p w:rsidR="00F13295" w:rsidRDefault="00F13295">
            <w:pPr>
              <w:pStyle w:val="ConsPlusNormal"/>
            </w:pPr>
            <w:r>
              <w:t>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tc>
        <w:tc>
          <w:tcPr>
            <w:tcW w:w="1871" w:type="dxa"/>
            <w:tcBorders>
              <w:top w:val="nil"/>
              <w:left w:val="nil"/>
              <w:bottom w:val="nil"/>
              <w:right w:val="nil"/>
            </w:tcBorders>
          </w:tcPr>
          <w:p w:rsidR="00F13295" w:rsidRDefault="00F13295">
            <w:pPr>
              <w:pStyle w:val="ConsPlusNormal"/>
              <w:jc w:val="center"/>
            </w:pPr>
            <w:r>
              <w:lastRenderedPageBreak/>
              <w:t>10 декабря 2024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 xml:space="preserve">Первый заместитель Министра труда и </w:t>
            </w:r>
            <w:r>
              <w:lastRenderedPageBreak/>
              <w:t>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lastRenderedPageBreak/>
              <w:t>4.</w:t>
            </w:r>
          </w:p>
        </w:tc>
        <w:tc>
          <w:tcPr>
            <w:tcW w:w="8447" w:type="dxa"/>
            <w:gridSpan w:val="3"/>
            <w:tcBorders>
              <w:top w:val="nil"/>
              <w:left w:val="nil"/>
              <w:bottom w:val="nil"/>
              <w:right w:val="nil"/>
            </w:tcBorders>
          </w:tcPr>
          <w:p w:rsidR="00F13295" w:rsidRDefault="00F13295">
            <w:pPr>
              <w:pStyle w:val="ConsPlusNormal"/>
              <w:jc w:val="center"/>
            </w:pPr>
            <w:r>
              <w:t xml:space="preserve">Организация мероприятий по профессиональному обучению и дополнительному профессиональному образованию лиц </w:t>
            </w:r>
            <w:proofErr w:type="spellStart"/>
            <w:r>
              <w:t>предпенсионного</w:t>
            </w:r>
            <w:proofErr w:type="spellEnd"/>
            <w:r>
              <w:t xml:space="preserve"> возраста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4.1.</w:t>
            </w:r>
          </w:p>
        </w:tc>
        <w:tc>
          <w:tcPr>
            <w:tcW w:w="4252" w:type="dxa"/>
            <w:tcBorders>
              <w:top w:val="nil"/>
              <w:left w:val="nil"/>
              <w:bottom w:val="nil"/>
              <w:right w:val="nil"/>
            </w:tcBorders>
          </w:tcPr>
          <w:p w:rsidR="00F13295" w:rsidRDefault="00F13295">
            <w:pPr>
              <w:pStyle w:val="ConsPlusNormal"/>
            </w:pPr>
            <w:r>
              <w:t xml:space="preserve">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25 января 2019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4.2.</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w:t>
            </w:r>
            <w:proofErr w:type="spellStart"/>
            <w:r>
              <w:t>предпенсионного</w:t>
            </w:r>
            <w:proofErr w:type="spellEnd"/>
            <w:r>
              <w:t xml:space="preserve"> возраста в 2019 году</w:t>
            </w:r>
          </w:p>
        </w:tc>
        <w:tc>
          <w:tcPr>
            <w:tcW w:w="1871" w:type="dxa"/>
            <w:tcBorders>
              <w:top w:val="nil"/>
              <w:left w:val="nil"/>
              <w:bottom w:val="nil"/>
              <w:right w:val="nil"/>
            </w:tcBorders>
          </w:tcPr>
          <w:p w:rsidR="00F13295" w:rsidRDefault="00F13295">
            <w:pPr>
              <w:pStyle w:val="ConsPlusNormal"/>
              <w:jc w:val="center"/>
            </w:pPr>
            <w:r>
              <w:t>1 июля 2019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4.3.</w:t>
            </w:r>
          </w:p>
        </w:tc>
        <w:tc>
          <w:tcPr>
            <w:tcW w:w="4252" w:type="dxa"/>
            <w:tcBorders>
              <w:top w:val="nil"/>
              <w:left w:val="nil"/>
              <w:bottom w:val="nil"/>
              <w:right w:val="nil"/>
            </w:tcBorders>
          </w:tcPr>
          <w:p w:rsidR="00F13295" w:rsidRDefault="00F13295">
            <w:pPr>
              <w:pStyle w:val="ConsPlusNormal"/>
            </w:pPr>
            <w:r>
              <w:t xml:space="preserve">Обучено не менее 75 тыс. граждан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10 декабря 2019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4.4.</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w:t>
            </w:r>
            <w:proofErr w:type="spellStart"/>
            <w:r>
              <w:t>предпенсионного</w:t>
            </w:r>
            <w:proofErr w:type="spellEnd"/>
            <w:r>
              <w:t xml:space="preserve"> возраста в 2020 году</w:t>
            </w:r>
          </w:p>
        </w:tc>
        <w:tc>
          <w:tcPr>
            <w:tcW w:w="1871" w:type="dxa"/>
            <w:tcBorders>
              <w:top w:val="nil"/>
              <w:left w:val="nil"/>
              <w:bottom w:val="nil"/>
              <w:right w:val="nil"/>
            </w:tcBorders>
          </w:tcPr>
          <w:p w:rsidR="00F13295" w:rsidRDefault="00F13295">
            <w:pPr>
              <w:pStyle w:val="ConsPlusNormal"/>
              <w:jc w:val="center"/>
            </w:pPr>
            <w:r>
              <w:t>1 июля 2020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4.5.</w:t>
            </w:r>
          </w:p>
        </w:tc>
        <w:tc>
          <w:tcPr>
            <w:tcW w:w="4252" w:type="dxa"/>
            <w:tcBorders>
              <w:top w:val="nil"/>
              <w:left w:val="nil"/>
              <w:bottom w:val="nil"/>
              <w:right w:val="nil"/>
            </w:tcBorders>
          </w:tcPr>
          <w:p w:rsidR="00F13295" w:rsidRDefault="00F13295">
            <w:pPr>
              <w:pStyle w:val="ConsPlusNormal"/>
            </w:pPr>
            <w:r>
              <w:t xml:space="preserve">Обучено не менее 150 тыс. граждан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10 декабря 2020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4.6.</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w:t>
            </w:r>
            <w:r>
              <w:lastRenderedPageBreak/>
              <w:t xml:space="preserve">образованию для лиц </w:t>
            </w:r>
            <w:proofErr w:type="spellStart"/>
            <w:r>
              <w:t>предпенсионного</w:t>
            </w:r>
            <w:proofErr w:type="spellEnd"/>
            <w:r>
              <w:t xml:space="preserve"> возраста в 2021 году</w:t>
            </w:r>
          </w:p>
        </w:tc>
        <w:tc>
          <w:tcPr>
            <w:tcW w:w="1871" w:type="dxa"/>
            <w:tcBorders>
              <w:top w:val="nil"/>
              <w:left w:val="nil"/>
              <w:bottom w:val="nil"/>
              <w:right w:val="nil"/>
            </w:tcBorders>
          </w:tcPr>
          <w:p w:rsidR="00F13295" w:rsidRDefault="00F13295">
            <w:pPr>
              <w:pStyle w:val="ConsPlusNormal"/>
              <w:jc w:val="center"/>
            </w:pPr>
            <w:r>
              <w:lastRenderedPageBreak/>
              <w:t>1 июля 2021 г.</w:t>
            </w:r>
          </w:p>
        </w:tc>
        <w:tc>
          <w:tcPr>
            <w:tcW w:w="2324" w:type="dxa"/>
            <w:tcBorders>
              <w:top w:val="nil"/>
              <w:left w:val="nil"/>
              <w:bottom w:val="nil"/>
              <w:right w:val="nil"/>
            </w:tcBorders>
          </w:tcPr>
          <w:p w:rsidR="00F13295" w:rsidRDefault="00F13295">
            <w:pPr>
              <w:pStyle w:val="ConsPlusNormal"/>
            </w:pPr>
            <w:r>
              <w:t xml:space="preserve">руководители органов исполнительной власти субъектов Российской </w:t>
            </w:r>
            <w:r>
              <w:lastRenderedPageBreak/>
              <w:t>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4.7.</w:t>
            </w:r>
          </w:p>
        </w:tc>
        <w:tc>
          <w:tcPr>
            <w:tcW w:w="4252" w:type="dxa"/>
            <w:tcBorders>
              <w:top w:val="nil"/>
              <w:left w:val="nil"/>
              <w:bottom w:val="nil"/>
              <w:right w:val="nil"/>
            </w:tcBorders>
          </w:tcPr>
          <w:p w:rsidR="00F13295" w:rsidRDefault="00F13295">
            <w:pPr>
              <w:pStyle w:val="ConsPlusNormal"/>
            </w:pPr>
            <w:r>
              <w:t xml:space="preserve">Обучено не менее 225 тыс. граждан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10 декабря 2021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4.8.</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w:t>
            </w:r>
            <w:proofErr w:type="spellStart"/>
            <w:r>
              <w:t>предпенсионного</w:t>
            </w:r>
            <w:proofErr w:type="spellEnd"/>
            <w:r>
              <w:t xml:space="preserve"> возраста в 2022 году</w:t>
            </w:r>
          </w:p>
        </w:tc>
        <w:tc>
          <w:tcPr>
            <w:tcW w:w="1871" w:type="dxa"/>
            <w:tcBorders>
              <w:top w:val="nil"/>
              <w:left w:val="nil"/>
              <w:bottom w:val="nil"/>
              <w:right w:val="nil"/>
            </w:tcBorders>
          </w:tcPr>
          <w:p w:rsidR="00F13295" w:rsidRDefault="00F13295">
            <w:pPr>
              <w:pStyle w:val="ConsPlusNormal"/>
              <w:jc w:val="center"/>
            </w:pPr>
            <w:r>
              <w:t>1 июля 2022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4.9.</w:t>
            </w:r>
          </w:p>
        </w:tc>
        <w:tc>
          <w:tcPr>
            <w:tcW w:w="4252" w:type="dxa"/>
            <w:tcBorders>
              <w:top w:val="nil"/>
              <w:left w:val="nil"/>
              <w:bottom w:val="nil"/>
              <w:right w:val="nil"/>
            </w:tcBorders>
          </w:tcPr>
          <w:p w:rsidR="00F13295" w:rsidRDefault="00F13295">
            <w:pPr>
              <w:pStyle w:val="ConsPlusNormal"/>
            </w:pPr>
            <w:r>
              <w:t xml:space="preserve">Обучено не менее 300 тыс. граждан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10 декабря 2022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4.10.</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w:t>
            </w:r>
            <w:proofErr w:type="spellStart"/>
            <w:r>
              <w:t>предпенсионного</w:t>
            </w:r>
            <w:proofErr w:type="spellEnd"/>
            <w:r>
              <w:t xml:space="preserve"> возраста в 2023 году</w:t>
            </w:r>
          </w:p>
        </w:tc>
        <w:tc>
          <w:tcPr>
            <w:tcW w:w="1871" w:type="dxa"/>
            <w:tcBorders>
              <w:top w:val="nil"/>
              <w:left w:val="nil"/>
              <w:bottom w:val="nil"/>
              <w:right w:val="nil"/>
            </w:tcBorders>
          </w:tcPr>
          <w:p w:rsidR="00F13295" w:rsidRDefault="00F13295">
            <w:pPr>
              <w:pStyle w:val="ConsPlusNormal"/>
              <w:jc w:val="center"/>
            </w:pPr>
            <w:r>
              <w:t>1 июля 2023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4.11.</w:t>
            </w:r>
          </w:p>
        </w:tc>
        <w:tc>
          <w:tcPr>
            <w:tcW w:w="4252" w:type="dxa"/>
            <w:tcBorders>
              <w:top w:val="nil"/>
              <w:left w:val="nil"/>
              <w:bottom w:val="nil"/>
              <w:right w:val="nil"/>
            </w:tcBorders>
          </w:tcPr>
          <w:p w:rsidR="00F13295" w:rsidRDefault="00F13295">
            <w:pPr>
              <w:pStyle w:val="ConsPlusNormal"/>
            </w:pPr>
            <w:r>
              <w:t xml:space="preserve">Обучено не менее 375 тыс. граждан </w:t>
            </w:r>
            <w:proofErr w:type="spellStart"/>
            <w:r>
              <w:t>предпенсионного</w:t>
            </w:r>
            <w:proofErr w:type="spellEnd"/>
            <w:r>
              <w:t xml:space="preserve"> возраста</w:t>
            </w:r>
          </w:p>
        </w:tc>
        <w:tc>
          <w:tcPr>
            <w:tcW w:w="1871" w:type="dxa"/>
            <w:tcBorders>
              <w:top w:val="nil"/>
              <w:left w:val="nil"/>
              <w:bottom w:val="nil"/>
              <w:right w:val="nil"/>
            </w:tcBorders>
          </w:tcPr>
          <w:p w:rsidR="00F13295" w:rsidRDefault="00F13295">
            <w:pPr>
              <w:pStyle w:val="ConsPlusNormal"/>
              <w:jc w:val="center"/>
            </w:pPr>
            <w:r>
              <w:t>10 декабря 2023 г.</w:t>
            </w:r>
          </w:p>
        </w:tc>
        <w:tc>
          <w:tcPr>
            <w:tcW w:w="2324" w:type="dxa"/>
            <w:tcBorders>
              <w:top w:val="nil"/>
              <w:left w:val="nil"/>
              <w:bottom w:val="nil"/>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4.12.</w:t>
            </w:r>
          </w:p>
        </w:tc>
        <w:tc>
          <w:tcPr>
            <w:tcW w:w="4252" w:type="dxa"/>
            <w:tcBorders>
              <w:top w:val="nil"/>
              <w:left w:val="nil"/>
              <w:bottom w:val="nil"/>
              <w:right w:val="nil"/>
            </w:tcBorders>
          </w:tcPr>
          <w:p w:rsidR="00F13295" w:rsidRDefault="00F13295">
            <w:pPr>
              <w:pStyle w:val="ConsPlusNormal"/>
            </w:pPr>
            <w: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w:t>
            </w:r>
            <w:proofErr w:type="spellStart"/>
            <w:r>
              <w:t>предпенсионного</w:t>
            </w:r>
            <w:proofErr w:type="spellEnd"/>
            <w:r>
              <w:t xml:space="preserve"> возраста в 2024 году</w:t>
            </w:r>
          </w:p>
        </w:tc>
        <w:tc>
          <w:tcPr>
            <w:tcW w:w="1871" w:type="dxa"/>
            <w:tcBorders>
              <w:top w:val="nil"/>
              <w:left w:val="nil"/>
              <w:bottom w:val="nil"/>
              <w:right w:val="nil"/>
            </w:tcBorders>
          </w:tcPr>
          <w:p w:rsidR="00F13295" w:rsidRDefault="00F13295">
            <w:pPr>
              <w:pStyle w:val="ConsPlusNormal"/>
              <w:jc w:val="center"/>
            </w:pPr>
            <w:r>
              <w:t>1 июля 2023 г.</w:t>
            </w:r>
          </w:p>
        </w:tc>
        <w:tc>
          <w:tcPr>
            <w:tcW w:w="2324" w:type="dxa"/>
            <w:tcBorders>
              <w:top w:val="nil"/>
              <w:left w:val="nil"/>
              <w:bottom w:val="nil"/>
              <w:right w:val="nil"/>
            </w:tcBorders>
          </w:tcPr>
          <w:p w:rsidR="00F13295" w:rsidRDefault="00F13295">
            <w:pPr>
              <w:pStyle w:val="ConsPlusNormal"/>
            </w:pPr>
            <w:r>
              <w:t>руководители органов исполнительной власти субъектов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13295" w:rsidRDefault="00F13295">
            <w:pPr>
              <w:pStyle w:val="ConsPlusNormal"/>
            </w:pPr>
            <w:r>
              <w:t>4.13.</w:t>
            </w:r>
          </w:p>
        </w:tc>
        <w:tc>
          <w:tcPr>
            <w:tcW w:w="4252" w:type="dxa"/>
            <w:tcBorders>
              <w:top w:val="nil"/>
              <w:left w:val="nil"/>
              <w:bottom w:val="single" w:sz="4" w:space="0" w:color="auto"/>
              <w:right w:val="nil"/>
            </w:tcBorders>
          </w:tcPr>
          <w:p w:rsidR="00F13295" w:rsidRDefault="00F13295">
            <w:pPr>
              <w:pStyle w:val="ConsPlusNormal"/>
            </w:pPr>
            <w:r>
              <w:t xml:space="preserve">Обучено не менее 450 тыс. граждан </w:t>
            </w:r>
            <w:proofErr w:type="spellStart"/>
            <w:r>
              <w:t>предпенсионного</w:t>
            </w:r>
            <w:proofErr w:type="spellEnd"/>
            <w:r>
              <w:t xml:space="preserve"> возраста</w:t>
            </w:r>
          </w:p>
        </w:tc>
        <w:tc>
          <w:tcPr>
            <w:tcW w:w="1871" w:type="dxa"/>
            <w:tcBorders>
              <w:top w:val="nil"/>
              <w:left w:val="nil"/>
              <w:bottom w:val="single" w:sz="4" w:space="0" w:color="auto"/>
              <w:right w:val="nil"/>
            </w:tcBorders>
          </w:tcPr>
          <w:p w:rsidR="00F13295" w:rsidRDefault="00F13295">
            <w:pPr>
              <w:pStyle w:val="ConsPlusNormal"/>
              <w:jc w:val="center"/>
            </w:pPr>
            <w:r>
              <w:t>10 декабря 2024 г.</w:t>
            </w:r>
          </w:p>
        </w:tc>
        <w:tc>
          <w:tcPr>
            <w:tcW w:w="2324" w:type="dxa"/>
            <w:tcBorders>
              <w:top w:val="nil"/>
              <w:left w:val="nil"/>
              <w:bottom w:val="single" w:sz="4" w:space="0" w:color="auto"/>
              <w:right w:val="nil"/>
            </w:tcBorders>
          </w:tcPr>
          <w:p w:rsidR="00F13295" w:rsidRDefault="00F13295">
            <w:pPr>
              <w:pStyle w:val="ConsPlusNormal"/>
            </w:pPr>
            <w:r>
              <w:t>А.В. Вовченко,</w:t>
            </w:r>
          </w:p>
          <w:p w:rsidR="00F13295" w:rsidRDefault="00F13295">
            <w:pPr>
              <w:pStyle w:val="ConsPlusNormal"/>
            </w:pPr>
            <w:r>
              <w:t>Первый заместитель Министра труда и социальной защиты Российской Федерации</w:t>
            </w:r>
          </w:p>
        </w:tc>
      </w:tr>
    </w:tbl>
    <w:p w:rsidR="00F13295" w:rsidRDefault="00F13295">
      <w:pPr>
        <w:pStyle w:val="ConsPlusNormal"/>
        <w:ind w:firstLine="540"/>
        <w:jc w:val="both"/>
      </w:pPr>
    </w:p>
    <w:p w:rsidR="00F13295" w:rsidRDefault="00F13295">
      <w:pPr>
        <w:pStyle w:val="ConsPlusTitle"/>
        <w:jc w:val="center"/>
        <w:outlineLvl w:val="2"/>
      </w:pPr>
      <w:r>
        <w:t>4.4. Федеральный проект "Укрепление общественного здоровья"</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F13295">
        <w:tc>
          <w:tcPr>
            <w:tcW w:w="624" w:type="dxa"/>
            <w:tcBorders>
              <w:top w:val="single" w:sz="4" w:space="0" w:color="auto"/>
              <w:left w:val="nil"/>
              <w:bottom w:val="single" w:sz="4" w:space="0" w:color="auto"/>
            </w:tcBorders>
          </w:tcPr>
          <w:p w:rsidR="00F13295" w:rsidRDefault="00F13295">
            <w:pPr>
              <w:pStyle w:val="ConsPlusNormal"/>
              <w:jc w:val="center"/>
            </w:pPr>
            <w:r>
              <w:lastRenderedPageBreak/>
              <w:t xml:space="preserve">N </w:t>
            </w:r>
            <w:proofErr w:type="gramStart"/>
            <w:r>
              <w:t>п</w:t>
            </w:r>
            <w:proofErr w:type="gramEnd"/>
            <w:r>
              <w:t>/п</w:t>
            </w:r>
          </w:p>
        </w:tc>
        <w:tc>
          <w:tcPr>
            <w:tcW w:w="4252" w:type="dxa"/>
            <w:tcBorders>
              <w:top w:val="single" w:sz="4" w:space="0" w:color="auto"/>
              <w:bottom w:val="single" w:sz="4" w:space="0" w:color="auto"/>
            </w:tcBorders>
          </w:tcPr>
          <w:p w:rsidR="00F13295" w:rsidRDefault="00F13295">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F13295" w:rsidRDefault="00F13295">
            <w:pPr>
              <w:pStyle w:val="ConsPlusNormal"/>
              <w:jc w:val="center"/>
            </w:pPr>
            <w:r>
              <w:t>Срок реализации</w:t>
            </w:r>
          </w:p>
        </w:tc>
        <w:tc>
          <w:tcPr>
            <w:tcW w:w="2324" w:type="dxa"/>
            <w:tcBorders>
              <w:top w:val="single" w:sz="4" w:space="0" w:color="auto"/>
              <w:bottom w:val="single" w:sz="4" w:space="0" w:color="auto"/>
              <w:right w:val="nil"/>
            </w:tcBorders>
          </w:tcPr>
          <w:p w:rsidR="00F13295" w:rsidRDefault="00F13295">
            <w:pPr>
              <w:pStyle w:val="ConsPlusNormal"/>
              <w:jc w:val="center"/>
            </w:pPr>
            <w:r>
              <w:t>Ответственный исполнитель</w:t>
            </w:r>
          </w:p>
        </w:tc>
      </w:tr>
      <w:tr w:rsidR="00F1329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13295" w:rsidRDefault="00F13295">
            <w:pPr>
              <w:pStyle w:val="ConsPlusNormal"/>
            </w:pPr>
          </w:p>
        </w:tc>
        <w:tc>
          <w:tcPr>
            <w:tcW w:w="8447" w:type="dxa"/>
            <w:gridSpan w:val="3"/>
            <w:tcBorders>
              <w:top w:val="single" w:sz="4" w:space="0" w:color="auto"/>
              <w:left w:val="nil"/>
              <w:bottom w:val="nil"/>
              <w:right w:val="nil"/>
            </w:tcBorders>
          </w:tcPr>
          <w:p w:rsidR="00F13295" w:rsidRDefault="00F13295">
            <w:pPr>
              <w:pStyle w:val="ConsPlusNormal"/>
              <w:jc w:val="center"/>
              <w:outlineLvl w:val="3"/>
            </w:pPr>
            <w:r>
              <w:t>Задача: "Формирование системы мотивации граждан к здоровому образу жизни, включая здоровое питание и отказ от вредных привычек"</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1.</w:t>
            </w:r>
          </w:p>
        </w:tc>
        <w:tc>
          <w:tcPr>
            <w:tcW w:w="8447" w:type="dxa"/>
            <w:gridSpan w:val="3"/>
            <w:tcBorders>
              <w:top w:val="nil"/>
              <w:left w:val="nil"/>
              <w:bottom w:val="nil"/>
              <w:right w:val="nil"/>
            </w:tcBorders>
          </w:tcPr>
          <w:p w:rsidR="00F13295" w:rsidRDefault="00F13295">
            <w:pPr>
              <w:pStyle w:val="ConsPlusNormal"/>
              <w:jc w:val="center"/>
            </w:pPr>
            <w:r>
              <w:t xml:space="preserve">Формирование среды, способствующей ведению гражданами здорового образа жизни, включая здоровое питание (в том числе ликвидацию </w:t>
            </w:r>
            <w:proofErr w:type="spellStart"/>
            <w:r>
              <w:t>микронутриентной</w:t>
            </w:r>
            <w:proofErr w:type="spellEnd"/>
            <w:r>
              <w:t xml:space="preserve">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w:t>
            </w:r>
          </w:p>
        </w:tc>
        <w:tc>
          <w:tcPr>
            <w:tcW w:w="4252" w:type="dxa"/>
            <w:tcBorders>
              <w:top w:val="nil"/>
              <w:left w:val="nil"/>
              <w:bottom w:val="nil"/>
              <w:right w:val="nil"/>
            </w:tcBorders>
          </w:tcPr>
          <w:p w:rsidR="00F13295" w:rsidRDefault="00F13295">
            <w:pPr>
              <w:pStyle w:val="ConsPlusNormal"/>
            </w:pPr>
            <w:proofErr w:type="gramStart"/>
            <w:r>
              <w:t>Разработаны и приняты</w:t>
            </w:r>
            <w:proofErr w:type="gramEnd"/>
            <w:r>
              <w:t xml:space="preserve">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c>
          <w:tcPr>
            <w:tcW w:w="1871" w:type="dxa"/>
            <w:tcBorders>
              <w:top w:val="nil"/>
              <w:left w:val="nil"/>
              <w:bottom w:val="nil"/>
              <w:right w:val="nil"/>
            </w:tcBorders>
          </w:tcPr>
          <w:p w:rsidR="00F13295" w:rsidRDefault="00F13295">
            <w:pPr>
              <w:pStyle w:val="ConsPlusNormal"/>
              <w:jc w:val="center"/>
            </w:pPr>
            <w:r>
              <w:t>1 декабря 2019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w:t>
            </w:r>
          </w:p>
        </w:tc>
        <w:tc>
          <w:tcPr>
            <w:tcW w:w="4252" w:type="dxa"/>
            <w:tcBorders>
              <w:top w:val="nil"/>
              <w:left w:val="nil"/>
              <w:bottom w:val="nil"/>
              <w:right w:val="nil"/>
            </w:tcBorders>
          </w:tcPr>
          <w:p w:rsidR="00F13295" w:rsidRDefault="00F13295">
            <w:pPr>
              <w:pStyle w:val="ConsPlusNormal"/>
            </w:pPr>
            <w:r>
              <w:t>Не менее 8 субъектов Российской Федерации обеспечили внедрение новой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w:t>
            </w:r>
          </w:p>
        </w:tc>
        <w:tc>
          <w:tcPr>
            <w:tcW w:w="4252" w:type="dxa"/>
            <w:tcBorders>
              <w:top w:val="nil"/>
              <w:left w:val="nil"/>
              <w:bottom w:val="nil"/>
              <w:right w:val="nil"/>
            </w:tcBorders>
          </w:tcPr>
          <w:p w:rsidR="00F13295" w:rsidRDefault="00F13295">
            <w:pPr>
              <w:pStyle w:val="ConsPlusNormal"/>
            </w:pPr>
            <w:proofErr w:type="gramStart"/>
            <w:r>
              <w:t>Разработаны и приняты</w:t>
            </w:r>
            <w:proofErr w:type="gramEnd"/>
            <w:r>
              <w:t xml:space="preserve">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w:t>
            </w:r>
            <w:proofErr w:type="spellStart"/>
            <w:r>
              <w:t>Алиментаруис</w:t>
            </w:r>
            <w:proofErr w:type="spellEnd"/>
            <w:r>
              <w:t>"</w:t>
            </w:r>
          </w:p>
        </w:tc>
        <w:tc>
          <w:tcPr>
            <w:tcW w:w="1871" w:type="dxa"/>
            <w:tcBorders>
              <w:top w:val="nil"/>
              <w:left w:val="nil"/>
              <w:bottom w:val="nil"/>
              <w:right w:val="nil"/>
            </w:tcBorders>
          </w:tcPr>
          <w:p w:rsidR="00F13295" w:rsidRDefault="00F13295">
            <w:pPr>
              <w:pStyle w:val="ConsPlusNormal"/>
              <w:jc w:val="center"/>
            </w:pPr>
            <w:r>
              <w:t>1 декабря 2019 г. - 15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1.4.</w:t>
            </w:r>
          </w:p>
        </w:tc>
        <w:tc>
          <w:tcPr>
            <w:tcW w:w="4252" w:type="dxa"/>
            <w:tcBorders>
              <w:top w:val="nil"/>
              <w:left w:val="nil"/>
              <w:bottom w:val="nil"/>
              <w:right w:val="nil"/>
            </w:tcBorders>
          </w:tcPr>
          <w:p w:rsidR="00F13295" w:rsidRDefault="00F13295">
            <w:pPr>
              <w:pStyle w:val="ConsPlusNormal"/>
            </w:pPr>
            <w:proofErr w:type="gramStart"/>
            <w:r>
              <w:t>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roofErr w:type="gramEnd"/>
          </w:p>
        </w:tc>
        <w:tc>
          <w:tcPr>
            <w:tcW w:w="1871" w:type="dxa"/>
            <w:tcBorders>
              <w:top w:val="nil"/>
              <w:left w:val="nil"/>
              <w:bottom w:val="nil"/>
              <w:right w:val="nil"/>
            </w:tcBorders>
          </w:tcPr>
          <w:p w:rsidR="00F13295" w:rsidRDefault="00F13295">
            <w:pPr>
              <w:pStyle w:val="ConsPlusNormal"/>
              <w:jc w:val="center"/>
            </w:pPr>
            <w:r>
              <w:t>1 декабря 2019 г. - 15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1.5.</w:t>
            </w:r>
          </w:p>
        </w:tc>
        <w:tc>
          <w:tcPr>
            <w:tcW w:w="4252" w:type="dxa"/>
            <w:tcBorders>
              <w:top w:val="nil"/>
              <w:left w:val="nil"/>
              <w:bottom w:val="nil"/>
              <w:right w:val="nil"/>
            </w:tcBorders>
          </w:tcPr>
          <w:p w:rsidR="00F13295" w:rsidRDefault="00F13295">
            <w:pPr>
              <w:pStyle w:val="ConsPlusNormal"/>
            </w:pPr>
            <w:proofErr w:type="gramStart"/>
            <w:r>
              <w:t>Разработана и внедрена</w:t>
            </w:r>
            <w:proofErr w:type="gramEnd"/>
            <w:r>
              <w:t xml:space="preserve"> система мониторинга за состоянием питания различных групп населения в регионах, </w:t>
            </w:r>
            <w:r>
              <w:lastRenderedPageBreak/>
              <w:t xml:space="preserve">основанная на результатах научных исследований в области </w:t>
            </w:r>
            <w:proofErr w:type="spellStart"/>
            <w:r>
              <w:t>нутрициологии</w:t>
            </w:r>
            <w:proofErr w:type="spellEnd"/>
            <w:r>
              <w:t>, диетологии и эпидемиологии, во взаимосвязи здоровья населения со структурой питания и качеством пищевой продукции</w:t>
            </w:r>
          </w:p>
        </w:tc>
        <w:tc>
          <w:tcPr>
            <w:tcW w:w="1871" w:type="dxa"/>
            <w:tcBorders>
              <w:top w:val="nil"/>
              <w:left w:val="nil"/>
              <w:bottom w:val="nil"/>
              <w:right w:val="nil"/>
            </w:tcBorders>
          </w:tcPr>
          <w:p w:rsidR="00F13295" w:rsidRDefault="00F13295">
            <w:pPr>
              <w:pStyle w:val="ConsPlusNormal"/>
              <w:jc w:val="center"/>
            </w:pPr>
            <w:r>
              <w:lastRenderedPageBreak/>
              <w:t>1 сентября 2019 г. - 15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 xml:space="preserve">Руководитель Федеральной службы </w:t>
            </w:r>
            <w:r>
              <w:lastRenderedPageBreak/>
              <w:t>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1.6.</w:t>
            </w:r>
          </w:p>
        </w:tc>
        <w:tc>
          <w:tcPr>
            <w:tcW w:w="4252" w:type="dxa"/>
            <w:tcBorders>
              <w:top w:val="nil"/>
              <w:left w:val="nil"/>
              <w:bottom w:val="nil"/>
              <w:right w:val="nil"/>
            </w:tcBorders>
          </w:tcPr>
          <w:p w:rsidR="00F13295" w:rsidRDefault="00F13295">
            <w:pPr>
              <w:pStyle w:val="ConsPlusNormal"/>
            </w:pPr>
            <w:proofErr w:type="gramStart"/>
            <w:r>
              <w:t>Разработаны и внедрены</w:t>
            </w:r>
            <w:proofErr w:type="gramEnd"/>
            <w:r>
              <w:t xml:space="preserve"> формы статистической отчетности по вопросам здорового питания в регионах</w:t>
            </w:r>
          </w:p>
        </w:tc>
        <w:tc>
          <w:tcPr>
            <w:tcW w:w="1871" w:type="dxa"/>
            <w:tcBorders>
              <w:top w:val="nil"/>
              <w:left w:val="nil"/>
              <w:bottom w:val="nil"/>
              <w:right w:val="nil"/>
            </w:tcBorders>
          </w:tcPr>
          <w:p w:rsidR="00F13295" w:rsidRDefault="00F13295">
            <w:pPr>
              <w:pStyle w:val="ConsPlusNormal"/>
              <w:jc w:val="center"/>
            </w:pPr>
            <w:r>
              <w:t>1 сентября 2019 г. - 15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p w:rsidR="00F13295" w:rsidRDefault="00F13295">
            <w:pPr>
              <w:pStyle w:val="ConsPlusNormal"/>
            </w:pPr>
            <w:r>
              <w:t xml:space="preserve">Г.К. </w:t>
            </w:r>
            <w:proofErr w:type="spellStart"/>
            <w:r>
              <w:t>Оксенойт</w:t>
            </w:r>
            <w:proofErr w:type="spellEnd"/>
            <w:r>
              <w:t>,</w:t>
            </w:r>
          </w:p>
          <w:p w:rsidR="00F13295" w:rsidRDefault="00F13295">
            <w:pPr>
              <w:pStyle w:val="ConsPlusNormal"/>
            </w:pPr>
            <w:r>
              <w:t>заместитель руководителя Федеральной службы государственной статистики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1.7.</w:t>
            </w:r>
          </w:p>
        </w:tc>
        <w:tc>
          <w:tcPr>
            <w:tcW w:w="4252" w:type="dxa"/>
            <w:tcBorders>
              <w:top w:val="nil"/>
              <w:left w:val="nil"/>
              <w:bottom w:val="nil"/>
              <w:right w:val="nil"/>
            </w:tcBorders>
          </w:tcPr>
          <w:p w:rsidR="00F13295" w:rsidRDefault="00F13295">
            <w:pPr>
              <w:pStyle w:val="ConsPlusNormal"/>
            </w:pPr>
            <w:r>
              <w:t>Не менее 30%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1.8.</w:t>
            </w:r>
          </w:p>
        </w:tc>
        <w:tc>
          <w:tcPr>
            <w:tcW w:w="4252" w:type="dxa"/>
            <w:tcBorders>
              <w:top w:val="nil"/>
              <w:left w:val="nil"/>
              <w:bottom w:val="nil"/>
              <w:right w:val="nil"/>
            </w:tcBorders>
          </w:tcPr>
          <w:p w:rsidR="00F13295" w:rsidRDefault="00F13295">
            <w:pPr>
              <w:pStyle w:val="ConsPlusNormal"/>
            </w:pPr>
            <w:r>
              <w:t xml:space="preserve">На базе 6 учреждений </w:t>
            </w:r>
            <w:proofErr w:type="spellStart"/>
            <w:r>
              <w:t>Роспотребнадзора</w:t>
            </w:r>
            <w:proofErr w:type="spellEnd"/>
            <w:r>
              <w:t xml:space="preserve">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t>Алиментаруис</w:t>
            </w:r>
            <w:proofErr w:type="spellEnd"/>
            <w:r>
              <w:t>"</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1.9.</w:t>
            </w:r>
          </w:p>
        </w:tc>
        <w:tc>
          <w:tcPr>
            <w:tcW w:w="4252" w:type="dxa"/>
            <w:tcBorders>
              <w:top w:val="nil"/>
              <w:left w:val="nil"/>
              <w:bottom w:val="nil"/>
              <w:right w:val="nil"/>
            </w:tcBorders>
          </w:tcPr>
          <w:p w:rsidR="00F13295" w:rsidRDefault="00F13295">
            <w:pPr>
              <w:pStyle w:val="ConsPlusNormal"/>
            </w:pPr>
            <w:r>
              <w:t xml:space="preserve">Созданы 5 научно-методических образовательных центров по вопросам здорового питания в регионах на базе учреждений </w:t>
            </w:r>
            <w:proofErr w:type="spellStart"/>
            <w:r>
              <w:t>Роспотребнадзора</w:t>
            </w:r>
            <w:proofErr w:type="spellEnd"/>
            <w:r>
              <w:t xml:space="preserve"> и ФГБУН "ФИЦ питания и биотехнологии"</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1.10.</w:t>
            </w:r>
          </w:p>
        </w:tc>
        <w:tc>
          <w:tcPr>
            <w:tcW w:w="4252" w:type="dxa"/>
            <w:tcBorders>
              <w:top w:val="nil"/>
              <w:left w:val="nil"/>
              <w:bottom w:val="nil"/>
              <w:right w:val="nil"/>
            </w:tcBorders>
          </w:tcPr>
          <w:p w:rsidR="00F13295" w:rsidRDefault="00F13295">
            <w:pPr>
              <w:pStyle w:val="ConsPlusNormal"/>
            </w:pPr>
            <w:r>
              <w:t xml:space="preserve">На базе 5 научно-методических </w:t>
            </w:r>
            <w:r>
              <w:lastRenderedPageBreak/>
              <w:t xml:space="preserve">образовательных центров </w:t>
            </w:r>
            <w:proofErr w:type="gramStart"/>
            <w:r>
              <w:t>по вопросам здорового питания с учетом региональных особенностей во взаимосвязи со структурой питания для различных возрастных групп</w:t>
            </w:r>
            <w:proofErr w:type="gramEnd"/>
            <w:r>
              <w:t xml:space="preserve"> населения, разработаны рекомендации в целях профилактики возникновения </w:t>
            </w:r>
            <w:proofErr w:type="spellStart"/>
            <w:r>
              <w:t>алиментарно</w:t>
            </w:r>
            <w:proofErr w:type="spellEnd"/>
            <w:r>
              <w:t xml:space="preserve"> зависимых заболеваний</w:t>
            </w:r>
          </w:p>
        </w:tc>
        <w:tc>
          <w:tcPr>
            <w:tcW w:w="1871" w:type="dxa"/>
            <w:tcBorders>
              <w:top w:val="nil"/>
              <w:left w:val="nil"/>
              <w:bottom w:val="nil"/>
              <w:right w:val="nil"/>
            </w:tcBorders>
          </w:tcPr>
          <w:p w:rsidR="00F13295" w:rsidRDefault="00F13295">
            <w:pPr>
              <w:pStyle w:val="ConsPlusNormal"/>
              <w:jc w:val="center"/>
            </w:pPr>
            <w:r>
              <w:lastRenderedPageBreak/>
              <w:t xml:space="preserve">1 января 2020 г. - </w:t>
            </w:r>
            <w:r>
              <w:lastRenderedPageBreak/>
              <w:t>15 декабря 2024 г.</w:t>
            </w:r>
          </w:p>
        </w:tc>
        <w:tc>
          <w:tcPr>
            <w:tcW w:w="2324" w:type="dxa"/>
            <w:tcBorders>
              <w:top w:val="nil"/>
              <w:left w:val="nil"/>
              <w:bottom w:val="nil"/>
              <w:right w:val="nil"/>
            </w:tcBorders>
          </w:tcPr>
          <w:p w:rsidR="00F13295" w:rsidRDefault="00F13295">
            <w:pPr>
              <w:pStyle w:val="ConsPlusNormal"/>
            </w:pPr>
            <w:r>
              <w:lastRenderedPageBreak/>
              <w:t>А.Ю. Попова</w:t>
            </w:r>
          </w:p>
          <w:p w:rsidR="00F13295" w:rsidRDefault="00F13295">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1.11.</w:t>
            </w:r>
          </w:p>
        </w:tc>
        <w:tc>
          <w:tcPr>
            <w:tcW w:w="4252" w:type="dxa"/>
            <w:tcBorders>
              <w:top w:val="nil"/>
              <w:left w:val="nil"/>
              <w:bottom w:val="nil"/>
              <w:right w:val="nil"/>
            </w:tcBorders>
          </w:tcPr>
          <w:p w:rsidR="00F13295" w:rsidRDefault="00F13295">
            <w:pPr>
              <w:pStyle w:val="ConsPlusNormal"/>
            </w:pPr>
            <w: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1.12.</w:t>
            </w:r>
          </w:p>
        </w:tc>
        <w:tc>
          <w:tcPr>
            <w:tcW w:w="4252" w:type="dxa"/>
            <w:tcBorders>
              <w:top w:val="nil"/>
              <w:left w:val="nil"/>
              <w:bottom w:val="nil"/>
              <w:right w:val="nil"/>
            </w:tcBorders>
          </w:tcPr>
          <w:p w:rsidR="00F13295" w:rsidRDefault="00F13295">
            <w:pPr>
              <w:pStyle w:val="ConsPlusNormal"/>
            </w:pPr>
            <w:r>
              <w:t>Не менее 20%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1.13.</w:t>
            </w:r>
          </w:p>
        </w:tc>
        <w:tc>
          <w:tcPr>
            <w:tcW w:w="4252" w:type="dxa"/>
            <w:tcBorders>
              <w:top w:val="nil"/>
              <w:left w:val="nil"/>
              <w:bottom w:val="nil"/>
              <w:right w:val="nil"/>
            </w:tcBorders>
          </w:tcPr>
          <w:p w:rsidR="00F13295" w:rsidRDefault="00F13295">
            <w:pPr>
              <w:pStyle w:val="ConsPlusNormal"/>
            </w:pPr>
            <w:r>
              <w:t xml:space="preserve">На базе 11 учреждений </w:t>
            </w:r>
            <w:proofErr w:type="spellStart"/>
            <w:r>
              <w:t>Роспотребнадзора</w:t>
            </w:r>
            <w:proofErr w:type="spellEnd"/>
            <w:r>
              <w:t xml:space="preserve">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t>Алиментаруис</w:t>
            </w:r>
            <w:proofErr w:type="spellEnd"/>
            <w:r>
              <w:t>"</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1.14.</w:t>
            </w:r>
          </w:p>
        </w:tc>
        <w:tc>
          <w:tcPr>
            <w:tcW w:w="4252" w:type="dxa"/>
            <w:tcBorders>
              <w:top w:val="nil"/>
              <w:left w:val="nil"/>
              <w:bottom w:val="nil"/>
              <w:right w:val="nil"/>
            </w:tcBorders>
          </w:tcPr>
          <w:p w:rsidR="00F13295" w:rsidRDefault="00F13295">
            <w:pPr>
              <w:pStyle w:val="ConsPlusNormal"/>
            </w:pPr>
            <w:proofErr w:type="gramStart"/>
            <w:r>
              <w:t>Подготовлен и опубликован</w:t>
            </w:r>
            <w:proofErr w:type="gramEnd"/>
            <w:r>
              <w:t xml:space="preserve">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F13295" w:rsidRDefault="00F13295">
            <w:pPr>
              <w:pStyle w:val="ConsPlusNormal"/>
              <w:jc w:val="center"/>
            </w:pPr>
            <w:r>
              <w:t>30 сентября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1.15.</w:t>
            </w:r>
          </w:p>
        </w:tc>
        <w:tc>
          <w:tcPr>
            <w:tcW w:w="4252" w:type="dxa"/>
            <w:tcBorders>
              <w:top w:val="nil"/>
              <w:left w:val="nil"/>
              <w:bottom w:val="nil"/>
              <w:right w:val="nil"/>
            </w:tcBorders>
          </w:tcPr>
          <w:p w:rsidR="00F13295" w:rsidRDefault="00F13295">
            <w:pPr>
              <w:pStyle w:val="ConsPlusNormal"/>
            </w:pPr>
            <w: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1.16.</w:t>
            </w:r>
          </w:p>
        </w:tc>
        <w:tc>
          <w:tcPr>
            <w:tcW w:w="4252" w:type="dxa"/>
            <w:tcBorders>
              <w:top w:val="nil"/>
              <w:left w:val="nil"/>
              <w:bottom w:val="nil"/>
              <w:right w:val="nil"/>
            </w:tcBorders>
          </w:tcPr>
          <w:p w:rsidR="00F13295" w:rsidRDefault="00F13295">
            <w:pPr>
              <w:pStyle w:val="ConsPlusNormal"/>
            </w:pPr>
            <w:r>
              <w:t xml:space="preserve">Нарастающим итогом не менее 35% населения обеспеченны доступом к </w:t>
            </w:r>
            <w:r>
              <w:lastRenderedPageBreak/>
              <w:t>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lastRenderedPageBreak/>
              <w:t>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1.17.</w:t>
            </w:r>
          </w:p>
        </w:tc>
        <w:tc>
          <w:tcPr>
            <w:tcW w:w="4252" w:type="dxa"/>
            <w:tcBorders>
              <w:top w:val="nil"/>
              <w:left w:val="nil"/>
              <w:bottom w:val="nil"/>
              <w:right w:val="nil"/>
            </w:tcBorders>
          </w:tcPr>
          <w:p w:rsidR="00F13295" w:rsidRDefault="00F13295">
            <w:pPr>
              <w:pStyle w:val="ConsPlusNormal"/>
            </w:pPr>
            <w:r>
              <w:t>Не менее 45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1.18.</w:t>
            </w:r>
          </w:p>
        </w:tc>
        <w:tc>
          <w:tcPr>
            <w:tcW w:w="4252" w:type="dxa"/>
            <w:tcBorders>
              <w:top w:val="nil"/>
              <w:left w:val="nil"/>
              <w:bottom w:val="nil"/>
              <w:right w:val="nil"/>
            </w:tcBorders>
          </w:tcPr>
          <w:p w:rsidR="00F13295" w:rsidRDefault="00F13295">
            <w:pPr>
              <w:pStyle w:val="ConsPlusNormal"/>
            </w:pPr>
            <w:r>
              <w:t>Не менее 40%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1.19.</w:t>
            </w:r>
          </w:p>
        </w:tc>
        <w:tc>
          <w:tcPr>
            <w:tcW w:w="4252" w:type="dxa"/>
            <w:tcBorders>
              <w:top w:val="nil"/>
              <w:left w:val="nil"/>
              <w:bottom w:val="nil"/>
              <w:right w:val="nil"/>
            </w:tcBorders>
          </w:tcPr>
          <w:p w:rsidR="00F13295" w:rsidRDefault="00F13295">
            <w:pPr>
              <w:pStyle w:val="ConsPlusNormal"/>
            </w:pPr>
            <w: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1.20.</w:t>
            </w:r>
          </w:p>
        </w:tc>
        <w:tc>
          <w:tcPr>
            <w:tcW w:w="4252" w:type="dxa"/>
            <w:tcBorders>
              <w:top w:val="nil"/>
              <w:left w:val="nil"/>
              <w:bottom w:val="nil"/>
              <w:right w:val="nil"/>
            </w:tcBorders>
          </w:tcPr>
          <w:p w:rsidR="00F13295" w:rsidRDefault="00F13295">
            <w:pPr>
              <w:pStyle w:val="ConsPlusNormal"/>
            </w:pPr>
            <w:r>
              <w:t>Нарастающим итогом не менее 40%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1.21.</w:t>
            </w:r>
          </w:p>
        </w:tc>
        <w:tc>
          <w:tcPr>
            <w:tcW w:w="4252" w:type="dxa"/>
            <w:tcBorders>
              <w:top w:val="nil"/>
              <w:left w:val="nil"/>
              <w:bottom w:val="nil"/>
              <w:right w:val="nil"/>
            </w:tcBorders>
          </w:tcPr>
          <w:p w:rsidR="00F13295" w:rsidRDefault="00F13295">
            <w:pPr>
              <w:pStyle w:val="ConsPlusNormal"/>
            </w:pPr>
            <w:proofErr w:type="gramStart"/>
            <w:r>
              <w:t>Подготовлен и опубликован</w:t>
            </w:r>
            <w:proofErr w:type="gramEnd"/>
            <w:r>
              <w:t xml:space="preserve">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F13295" w:rsidRDefault="00F13295">
            <w:pPr>
              <w:pStyle w:val="ConsPlusNormal"/>
              <w:jc w:val="center"/>
            </w:pPr>
            <w:r>
              <w:t>30 сентября 2022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1.22.</w:t>
            </w:r>
          </w:p>
        </w:tc>
        <w:tc>
          <w:tcPr>
            <w:tcW w:w="4252" w:type="dxa"/>
            <w:tcBorders>
              <w:top w:val="nil"/>
              <w:left w:val="nil"/>
              <w:bottom w:val="nil"/>
              <w:right w:val="nil"/>
            </w:tcBorders>
          </w:tcPr>
          <w:p w:rsidR="00F13295" w:rsidRDefault="00F13295">
            <w:pPr>
              <w:pStyle w:val="ConsPlusNormal"/>
            </w:pPr>
            <w: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1.23.</w:t>
            </w:r>
          </w:p>
        </w:tc>
        <w:tc>
          <w:tcPr>
            <w:tcW w:w="4252" w:type="dxa"/>
            <w:tcBorders>
              <w:top w:val="nil"/>
              <w:left w:val="nil"/>
              <w:bottom w:val="nil"/>
              <w:right w:val="nil"/>
            </w:tcBorders>
          </w:tcPr>
          <w:p w:rsidR="00F13295" w:rsidRDefault="00F13295">
            <w:pPr>
              <w:pStyle w:val="ConsPlusNormal"/>
            </w:pPr>
            <w:r>
              <w:t xml:space="preserve">Не менее 60% муниципальных </w:t>
            </w:r>
            <w:r>
              <w:lastRenderedPageBreak/>
              <w:t>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F13295" w:rsidRDefault="00F13295">
            <w:pPr>
              <w:pStyle w:val="ConsPlusNormal"/>
              <w:jc w:val="center"/>
            </w:pPr>
            <w:r>
              <w:lastRenderedPageBreak/>
              <w:t>15 декабря 2022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lastRenderedPageBreak/>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1.24.</w:t>
            </w:r>
          </w:p>
        </w:tc>
        <w:tc>
          <w:tcPr>
            <w:tcW w:w="4252" w:type="dxa"/>
            <w:tcBorders>
              <w:top w:val="nil"/>
              <w:left w:val="nil"/>
              <w:bottom w:val="nil"/>
              <w:right w:val="nil"/>
            </w:tcBorders>
          </w:tcPr>
          <w:p w:rsidR="00F13295" w:rsidRDefault="00F13295">
            <w:pPr>
              <w:pStyle w:val="ConsPlusNormal"/>
            </w:pPr>
            <w:r>
              <w:t>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1.25.</w:t>
            </w:r>
          </w:p>
        </w:tc>
        <w:tc>
          <w:tcPr>
            <w:tcW w:w="4252" w:type="dxa"/>
            <w:tcBorders>
              <w:top w:val="nil"/>
              <w:left w:val="nil"/>
              <w:bottom w:val="nil"/>
              <w:right w:val="nil"/>
            </w:tcBorders>
          </w:tcPr>
          <w:p w:rsidR="00F13295" w:rsidRDefault="00F13295">
            <w:pPr>
              <w:pStyle w:val="ConsPlusNormal"/>
            </w:pPr>
            <w:r>
              <w:t>Нарастающим итогом не менее 50%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1.26.</w:t>
            </w:r>
          </w:p>
        </w:tc>
        <w:tc>
          <w:tcPr>
            <w:tcW w:w="4252" w:type="dxa"/>
            <w:tcBorders>
              <w:top w:val="nil"/>
              <w:left w:val="nil"/>
              <w:bottom w:val="nil"/>
              <w:right w:val="nil"/>
            </w:tcBorders>
          </w:tcPr>
          <w:p w:rsidR="00F13295" w:rsidRDefault="00F13295">
            <w:pPr>
              <w:pStyle w:val="ConsPlusNormal"/>
            </w:pPr>
            <w:r>
              <w:t>Не менее 75 субъектов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1.27.</w:t>
            </w:r>
          </w:p>
        </w:tc>
        <w:tc>
          <w:tcPr>
            <w:tcW w:w="4252" w:type="dxa"/>
            <w:tcBorders>
              <w:top w:val="nil"/>
              <w:left w:val="nil"/>
              <w:bottom w:val="nil"/>
              <w:right w:val="nil"/>
            </w:tcBorders>
          </w:tcPr>
          <w:p w:rsidR="00F13295" w:rsidRDefault="00F13295">
            <w:pPr>
              <w:pStyle w:val="ConsPlusNormal"/>
            </w:pPr>
            <w:r>
              <w:t>Не менее 80% муниципальных образований внедрили муниципальные программы по укреплению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1.28.</w:t>
            </w:r>
          </w:p>
        </w:tc>
        <w:tc>
          <w:tcPr>
            <w:tcW w:w="4252" w:type="dxa"/>
            <w:tcBorders>
              <w:top w:val="nil"/>
              <w:left w:val="nil"/>
              <w:bottom w:val="nil"/>
              <w:right w:val="nil"/>
            </w:tcBorders>
          </w:tcPr>
          <w:p w:rsidR="00F13295" w:rsidRDefault="00F13295">
            <w:pPr>
              <w:pStyle w:val="ConsPlusNormal"/>
            </w:pPr>
            <w: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1.29.</w:t>
            </w:r>
          </w:p>
        </w:tc>
        <w:tc>
          <w:tcPr>
            <w:tcW w:w="4252" w:type="dxa"/>
            <w:tcBorders>
              <w:top w:val="nil"/>
              <w:left w:val="nil"/>
              <w:bottom w:val="nil"/>
              <w:right w:val="nil"/>
            </w:tcBorders>
          </w:tcPr>
          <w:p w:rsidR="00F13295" w:rsidRDefault="00F13295">
            <w:pPr>
              <w:pStyle w:val="ConsPlusNormal"/>
            </w:pPr>
            <w:r>
              <w:t>Нарастающим итогом не менее 55% населения обеспеченны доступом к 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1.30.</w:t>
            </w:r>
          </w:p>
        </w:tc>
        <w:tc>
          <w:tcPr>
            <w:tcW w:w="4252" w:type="dxa"/>
            <w:tcBorders>
              <w:top w:val="nil"/>
              <w:left w:val="nil"/>
              <w:bottom w:val="nil"/>
              <w:right w:val="nil"/>
            </w:tcBorders>
          </w:tcPr>
          <w:p w:rsidR="00F13295" w:rsidRDefault="00F13295">
            <w:pPr>
              <w:pStyle w:val="ConsPlusNormal"/>
            </w:pPr>
            <w:proofErr w:type="gramStart"/>
            <w:r>
              <w:t>Подготовлен и опубликован</w:t>
            </w:r>
            <w:proofErr w:type="gramEnd"/>
            <w:r>
              <w:t xml:space="preserve"> (Государственный) доклад о состоянии здорового питания в Российской Федерации</w:t>
            </w:r>
          </w:p>
        </w:tc>
        <w:tc>
          <w:tcPr>
            <w:tcW w:w="1871" w:type="dxa"/>
            <w:tcBorders>
              <w:top w:val="nil"/>
              <w:left w:val="nil"/>
              <w:bottom w:val="nil"/>
              <w:right w:val="nil"/>
            </w:tcBorders>
          </w:tcPr>
          <w:p w:rsidR="00F13295" w:rsidRDefault="00F13295">
            <w:pPr>
              <w:pStyle w:val="ConsPlusNormal"/>
              <w:jc w:val="center"/>
            </w:pPr>
            <w:r>
              <w:t>30 сентября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1.31.</w:t>
            </w:r>
          </w:p>
        </w:tc>
        <w:tc>
          <w:tcPr>
            <w:tcW w:w="4252" w:type="dxa"/>
            <w:tcBorders>
              <w:top w:val="nil"/>
              <w:left w:val="nil"/>
              <w:bottom w:val="nil"/>
              <w:right w:val="nil"/>
            </w:tcBorders>
          </w:tcPr>
          <w:p w:rsidR="00F13295" w:rsidRDefault="00F13295">
            <w:pPr>
              <w:pStyle w:val="ConsPlusNormal"/>
            </w:pPr>
            <w:r>
              <w:t>Все (85) субъекты Российской Федерации обеспечили внедрение модели организации и функционирования центров общественного здоровья</w:t>
            </w:r>
          </w:p>
        </w:tc>
        <w:tc>
          <w:tcPr>
            <w:tcW w:w="1871" w:type="dxa"/>
            <w:tcBorders>
              <w:top w:val="nil"/>
              <w:left w:val="nil"/>
              <w:bottom w:val="nil"/>
              <w:right w:val="nil"/>
            </w:tcBorders>
          </w:tcPr>
          <w:p w:rsidR="00F13295" w:rsidRDefault="00F13295">
            <w:pPr>
              <w:pStyle w:val="ConsPlusNormal"/>
              <w:jc w:val="center"/>
            </w:pPr>
            <w:r>
              <w:t>15 ноября 2024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1.32.</w:t>
            </w:r>
          </w:p>
        </w:tc>
        <w:tc>
          <w:tcPr>
            <w:tcW w:w="4252" w:type="dxa"/>
            <w:tcBorders>
              <w:top w:val="nil"/>
              <w:left w:val="nil"/>
              <w:bottom w:val="nil"/>
              <w:right w:val="nil"/>
            </w:tcBorders>
          </w:tcPr>
          <w:p w:rsidR="00F13295" w:rsidRDefault="00F13295">
            <w:pPr>
              <w:pStyle w:val="ConsPlusNormal"/>
            </w:pPr>
            <w:r>
              <w:t>Все (100%) муниципальные образования внедрили муниципальные программы по укреплению общественного здоровья</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1.33.</w:t>
            </w:r>
          </w:p>
        </w:tc>
        <w:tc>
          <w:tcPr>
            <w:tcW w:w="4252" w:type="dxa"/>
            <w:tcBorders>
              <w:top w:val="nil"/>
              <w:left w:val="nil"/>
              <w:bottom w:val="nil"/>
              <w:right w:val="nil"/>
            </w:tcBorders>
          </w:tcPr>
          <w:p w:rsidR="00F13295" w:rsidRDefault="00F13295">
            <w:pPr>
              <w:pStyle w:val="ConsPlusNormal"/>
            </w:pPr>
            <w:r>
              <w:t>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1.34.</w:t>
            </w:r>
          </w:p>
        </w:tc>
        <w:tc>
          <w:tcPr>
            <w:tcW w:w="4252" w:type="dxa"/>
            <w:tcBorders>
              <w:top w:val="nil"/>
              <w:left w:val="nil"/>
              <w:bottom w:val="nil"/>
              <w:right w:val="nil"/>
            </w:tcBorders>
          </w:tcPr>
          <w:p w:rsidR="00F13295" w:rsidRDefault="00F13295">
            <w:pPr>
              <w:pStyle w:val="ConsPlusNormal"/>
            </w:pPr>
            <w:r>
              <w:t>Нарастающим итогом не менее 60% населения обеспечены доступом к отечественным пищевым продуктам, способствующим устранению дефицита микр</w:t>
            </w:r>
            <w:proofErr w:type="gramStart"/>
            <w:r>
              <w:t>о-</w:t>
            </w:r>
            <w:proofErr w:type="gramEnd"/>
            <w:r>
              <w:t xml:space="preserve">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t>2.</w:t>
            </w:r>
          </w:p>
        </w:tc>
        <w:tc>
          <w:tcPr>
            <w:tcW w:w="8447" w:type="dxa"/>
            <w:gridSpan w:val="3"/>
            <w:tcBorders>
              <w:top w:val="nil"/>
              <w:left w:val="nil"/>
              <w:bottom w:val="nil"/>
              <w:right w:val="nil"/>
            </w:tcBorders>
          </w:tcPr>
          <w:p w:rsidR="00F13295" w:rsidRDefault="00F13295">
            <w:pPr>
              <w:pStyle w:val="ConsPlusNormal"/>
              <w:jc w:val="center"/>
            </w:pPr>
            <w: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w:t>
            </w:r>
          </w:p>
        </w:tc>
        <w:tc>
          <w:tcPr>
            <w:tcW w:w="4252" w:type="dxa"/>
            <w:tcBorders>
              <w:top w:val="nil"/>
              <w:left w:val="nil"/>
              <w:bottom w:val="nil"/>
              <w:right w:val="nil"/>
            </w:tcBorders>
          </w:tcPr>
          <w:p w:rsidR="00F13295" w:rsidRDefault="00F13295">
            <w:pPr>
              <w:pStyle w:val="ConsPlusNormal"/>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71" w:type="dxa"/>
            <w:tcBorders>
              <w:top w:val="nil"/>
              <w:left w:val="nil"/>
              <w:bottom w:val="nil"/>
              <w:right w:val="nil"/>
            </w:tcBorders>
          </w:tcPr>
          <w:p w:rsidR="00F13295" w:rsidRDefault="00F13295">
            <w:pPr>
              <w:pStyle w:val="ConsPlusNormal"/>
              <w:jc w:val="center"/>
            </w:pPr>
            <w:r>
              <w:t>15 января 2020 г. - 15 декабря 2024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2.2.</w:t>
            </w:r>
          </w:p>
        </w:tc>
        <w:tc>
          <w:tcPr>
            <w:tcW w:w="4252" w:type="dxa"/>
            <w:tcBorders>
              <w:top w:val="nil"/>
              <w:left w:val="nil"/>
              <w:bottom w:val="nil"/>
              <w:right w:val="nil"/>
            </w:tcBorders>
          </w:tcPr>
          <w:p w:rsidR="00F13295" w:rsidRDefault="00F13295">
            <w:pPr>
              <w:pStyle w:val="ConsPlusNormal"/>
            </w:pPr>
            <w:r>
              <w:t>За 2019 год коммуникационной кампанией охвачено не менее 75% аудитории граждан старше 12 лет по основным каналам: телевидение, радио и в информационно-</w:t>
            </w:r>
            <w:r>
              <w:lastRenderedPageBreak/>
              <w:t>телекоммуникационной сети "Интернет"; проведены обучающие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lastRenderedPageBreak/>
              <w:t>15 декабря 2019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 xml:space="preserve">заместитель Министра здравоохранения Российской </w:t>
            </w:r>
            <w:r>
              <w:lastRenderedPageBreak/>
              <w:t>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2.3.</w:t>
            </w:r>
          </w:p>
        </w:tc>
        <w:tc>
          <w:tcPr>
            <w:tcW w:w="4252" w:type="dxa"/>
            <w:tcBorders>
              <w:top w:val="nil"/>
              <w:left w:val="nil"/>
              <w:bottom w:val="nil"/>
              <w:right w:val="nil"/>
            </w:tcBorders>
          </w:tcPr>
          <w:p w:rsidR="00F13295" w:rsidRDefault="00F13295">
            <w:pPr>
              <w:pStyle w:val="ConsPlusNormal"/>
            </w:pPr>
            <w:r>
              <w:t>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871" w:type="dxa"/>
            <w:tcBorders>
              <w:top w:val="nil"/>
              <w:left w:val="nil"/>
              <w:bottom w:val="nil"/>
              <w:right w:val="nil"/>
            </w:tcBorders>
          </w:tcPr>
          <w:p w:rsidR="00F13295" w:rsidRDefault="00F13295">
            <w:pPr>
              <w:pStyle w:val="ConsPlusNormal"/>
              <w:jc w:val="center"/>
            </w:pPr>
            <w:r>
              <w:t>31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2.4.</w:t>
            </w:r>
          </w:p>
        </w:tc>
        <w:tc>
          <w:tcPr>
            <w:tcW w:w="4252" w:type="dxa"/>
            <w:tcBorders>
              <w:top w:val="nil"/>
              <w:left w:val="nil"/>
              <w:bottom w:val="nil"/>
              <w:right w:val="nil"/>
            </w:tcBorders>
          </w:tcPr>
          <w:p w:rsidR="00F13295" w:rsidRDefault="00F13295">
            <w:pPr>
              <w:pStyle w:val="ConsPlusNormal"/>
            </w:pPr>
            <w:r>
              <w:t>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1871" w:type="dxa"/>
            <w:tcBorders>
              <w:top w:val="nil"/>
              <w:left w:val="nil"/>
              <w:bottom w:val="nil"/>
              <w:right w:val="nil"/>
            </w:tcBorders>
          </w:tcPr>
          <w:p w:rsidR="00F13295" w:rsidRDefault="00F13295">
            <w:pPr>
              <w:pStyle w:val="ConsPlusNormal"/>
              <w:jc w:val="center"/>
            </w:pPr>
            <w:r>
              <w:t>31 декабря 2019 г.</w:t>
            </w:r>
          </w:p>
        </w:tc>
        <w:tc>
          <w:tcPr>
            <w:tcW w:w="2324" w:type="dxa"/>
            <w:tcBorders>
              <w:top w:val="nil"/>
              <w:left w:val="nil"/>
              <w:bottom w:val="nil"/>
              <w:right w:val="nil"/>
            </w:tcBorders>
          </w:tcPr>
          <w:p w:rsidR="00F13295" w:rsidRDefault="00F13295">
            <w:pPr>
              <w:pStyle w:val="ConsPlusNormal"/>
            </w:pPr>
            <w:r>
              <w:t>Т.В. Наумова,</w:t>
            </w:r>
          </w:p>
          <w:p w:rsidR="00F13295" w:rsidRDefault="00F13295">
            <w:pPr>
              <w:pStyle w:val="ConsPlusNormal"/>
            </w:pPr>
            <w:r>
              <w:t>Заместитель Руководителя Федерального агентства по печати и массовым коммуникациям</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2.5.</w:t>
            </w:r>
          </w:p>
        </w:tc>
        <w:tc>
          <w:tcPr>
            <w:tcW w:w="4252" w:type="dxa"/>
            <w:tcBorders>
              <w:top w:val="nil"/>
              <w:left w:val="nil"/>
              <w:bottom w:val="nil"/>
              <w:right w:val="nil"/>
            </w:tcBorders>
          </w:tcPr>
          <w:p w:rsidR="00F13295" w:rsidRDefault="00F13295">
            <w:pPr>
              <w:pStyle w:val="ConsPlusNormal"/>
            </w:pPr>
            <w:r>
              <w:t>За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2.6.</w:t>
            </w:r>
          </w:p>
        </w:tc>
        <w:tc>
          <w:tcPr>
            <w:tcW w:w="4252" w:type="dxa"/>
            <w:tcBorders>
              <w:top w:val="nil"/>
              <w:left w:val="nil"/>
              <w:bottom w:val="nil"/>
              <w:right w:val="nil"/>
            </w:tcBorders>
          </w:tcPr>
          <w:p w:rsidR="00F13295" w:rsidRDefault="00F13295">
            <w:pPr>
              <w:pStyle w:val="ConsPlusNormal"/>
            </w:pPr>
            <w:r>
              <w:t xml:space="preserve">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w:t>
            </w:r>
            <w:proofErr w:type="spellStart"/>
            <w:r>
              <w:t>Роспотребнадзором</w:t>
            </w:r>
            <w:proofErr w:type="spellEnd"/>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2.7.</w:t>
            </w:r>
          </w:p>
        </w:tc>
        <w:tc>
          <w:tcPr>
            <w:tcW w:w="4252" w:type="dxa"/>
            <w:tcBorders>
              <w:top w:val="nil"/>
              <w:left w:val="nil"/>
              <w:bottom w:val="nil"/>
              <w:right w:val="nil"/>
            </w:tcBorders>
          </w:tcPr>
          <w:p w:rsidR="00F13295" w:rsidRDefault="00F13295">
            <w:pPr>
              <w:pStyle w:val="ConsPlusNormal"/>
            </w:pPr>
            <w: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2.8.</w:t>
            </w:r>
          </w:p>
        </w:tc>
        <w:tc>
          <w:tcPr>
            <w:tcW w:w="4252" w:type="dxa"/>
            <w:tcBorders>
              <w:top w:val="nil"/>
              <w:left w:val="nil"/>
              <w:bottom w:val="nil"/>
              <w:right w:val="nil"/>
            </w:tcBorders>
          </w:tcPr>
          <w:p w:rsidR="00F13295" w:rsidRDefault="00F13295">
            <w:pPr>
              <w:pStyle w:val="ConsPlusNormal"/>
            </w:pPr>
            <w:r>
              <w:t xml:space="preserve">Созданы не менее 15 видов печатной продукции по вопросам здорового питания </w:t>
            </w:r>
            <w:r>
              <w:lastRenderedPageBreak/>
              <w:t>(журналы,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1871" w:type="dxa"/>
            <w:tcBorders>
              <w:top w:val="nil"/>
              <w:left w:val="nil"/>
              <w:bottom w:val="nil"/>
              <w:right w:val="nil"/>
            </w:tcBorders>
          </w:tcPr>
          <w:p w:rsidR="00F13295" w:rsidRDefault="00F13295">
            <w:pPr>
              <w:pStyle w:val="ConsPlusNormal"/>
              <w:jc w:val="center"/>
            </w:pPr>
            <w:r>
              <w:lastRenderedPageBreak/>
              <w:t>15 декабря 2021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 xml:space="preserve">Руководитель </w:t>
            </w:r>
            <w:r>
              <w:lastRenderedPageBreak/>
              <w:t>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2.9.</w:t>
            </w:r>
          </w:p>
        </w:tc>
        <w:tc>
          <w:tcPr>
            <w:tcW w:w="4252" w:type="dxa"/>
            <w:tcBorders>
              <w:top w:val="nil"/>
              <w:left w:val="nil"/>
              <w:bottom w:val="nil"/>
              <w:right w:val="nil"/>
            </w:tcBorders>
          </w:tcPr>
          <w:p w:rsidR="00F13295" w:rsidRDefault="00F13295">
            <w:pPr>
              <w:pStyle w:val="ConsPlusNormal"/>
            </w:pPr>
            <w:r>
              <w:t>За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2.10.</w:t>
            </w:r>
          </w:p>
        </w:tc>
        <w:tc>
          <w:tcPr>
            <w:tcW w:w="4252" w:type="dxa"/>
            <w:tcBorders>
              <w:top w:val="nil"/>
              <w:left w:val="nil"/>
              <w:bottom w:val="nil"/>
              <w:right w:val="nil"/>
            </w:tcBorders>
          </w:tcPr>
          <w:p w:rsidR="00F13295" w:rsidRDefault="00F13295">
            <w:pPr>
              <w:pStyle w:val="ConsPlusNormal"/>
            </w:pPr>
            <w:r>
              <w:t>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2.11.</w:t>
            </w:r>
          </w:p>
        </w:tc>
        <w:tc>
          <w:tcPr>
            <w:tcW w:w="4252" w:type="dxa"/>
            <w:tcBorders>
              <w:top w:val="nil"/>
              <w:left w:val="nil"/>
              <w:bottom w:val="nil"/>
              <w:right w:val="nil"/>
            </w:tcBorders>
          </w:tcPr>
          <w:p w:rsidR="00F13295" w:rsidRDefault="00F13295">
            <w:pPr>
              <w:pStyle w:val="ConsPlusNormal"/>
            </w:pPr>
            <w: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2.12.</w:t>
            </w:r>
          </w:p>
        </w:tc>
        <w:tc>
          <w:tcPr>
            <w:tcW w:w="4252" w:type="dxa"/>
            <w:tcBorders>
              <w:top w:val="nil"/>
              <w:left w:val="nil"/>
              <w:bottom w:val="nil"/>
              <w:right w:val="nil"/>
            </w:tcBorders>
          </w:tcPr>
          <w:p w:rsidR="00F13295" w:rsidRDefault="00F13295">
            <w:pPr>
              <w:pStyle w:val="ConsPlusNormal"/>
            </w:pPr>
            <w:r>
              <w:t>За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2.13.</w:t>
            </w:r>
          </w:p>
        </w:tc>
        <w:tc>
          <w:tcPr>
            <w:tcW w:w="4252" w:type="dxa"/>
            <w:tcBorders>
              <w:top w:val="nil"/>
              <w:left w:val="nil"/>
              <w:bottom w:val="nil"/>
              <w:right w:val="nil"/>
            </w:tcBorders>
          </w:tcPr>
          <w:p w:rsidR="00F13295" w:rsidRDefault="00F13295">
            <w:pPr>
              <w:pStyle w:val="ConsPlusNormal"/>
            </w:pPr>
            <w:r>
              <w:t>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2.14.</w:t>
            </w:r>
          </w:p>
        </w:tc>
        <w:tc>
          <w:tcPr>
            <w:tcW w:w="4252" w:type="dxa"/>
            <w:tcBorders>
              <w:top w:val="nil"/>
              <w:left w:val="nil"/>
              <w:bottom w:val="nil"/>
              <w:right w:val="nil"/>
            </w:tcBorders>
          </w:tcPr>
          <w:p w:rsidR="00F13295" w:rsidRDefault="00F13295">
            <w:pPr>
              <w:pStyle w:val="ConsPlusNormal"/>
            </w:pPr>
            <w:r>
              <w:t xml:space="preserve">За 2023 год обеспечено нарастающим </w:t>
            </w:r>
            <w:r>
              <w:lastRenderedPageBreak/>
              <w:t>итогом не менее 70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F13295" w:rsidRDefault="00F13295">
            <w:pPr>
              <w:pStyle w:val="ConsPlusNormal"/>
              <w:jc w:val="center"/>
            </w:pPr>
            <w:r>
              <w:lastRenderedPageBreak/>
              <w:t>15 декабря 2023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lastRenderedPageBreak/>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lastRenderedPageBreak/>
              <w:t>2.15.</w:t>
            </w:r>
          </w:p>
        </w:tc>
        <w:tc>
          <w:tcPr>
            <w:tcW w:w="4252" w:type="dxa"/>
            <w:tcBorders>
              <w:top w:val="nil"/>
              <w:left w:val="nil"/>
              <w:bottom w:val="nil"/>
              <w:right w:val="nil"/>
            </w:tcBorders>
          </w:tcPr>
          <w:p w:rsidR="00F13295" w:rsidRDefault="00F13295">
            <w:pPr>
              <w:pStyle w:val="ConsPlusNormal"/>
            </w:pPr>
            <w:r>
              <w:t>За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2.16.</w:t>
            </w:r>
          </w:p>
        </w:tc>
        <w:tc>
          <w:tcPr>
            <w:tcW w:w="4252" w:type="dxa"/>
            <w:tcBorders>
              <w:top w:val="nil"/>
              <w:left w:val="nil"/>
              <w:bottom w:val="nil"/>
              <w:right w:val="nil"/>
            </w:tcBorders>
          </w:tcPr>
          <w:p w:rsidR="00F13295" w:rsidRDefault="00F13295">
            <w:pPr>
              <w:pStyle w:val="ConsPlusNormal"/>
            </w:pPr>
            <w:r>
              <w:t>За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2.17.</w:t>
            </w:r>
          </w:p>
        </w:tc>
        <w:tc>
          <w:tcPr>
            <w:tcW w:w="4252" w:type="dxa"/>
            <w:tcBorders>
              <w:top w:val="nil"/>
              <w:left w:val="nil"/>
              <w:bottom w:val="nil"/>
              <w:right w:val="nil"/>
            </w:tcBorders>
          </w:tcPr>
          <w:p w:rsidR="00F13295" w:rsidRDefault="00F13295">
            <w:pPr>
              <w:pStyle w:val="ConsPlusNormal"/>
            </w:pPr>
            <w: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2.18.</w:t>
            </w:r>
          </w:p>
        </w:tc>
        <w:tc>
          <w:tcPr>
            <w:tcW w:w="4252" w:type="dxa"/>
            <w:tcBorders>
              <w:top w:val="nil"/>
              <w:left w:val="nil"/>
              <w:bottom w:val="nil"/>
              <w:right w:val="nil"/>
            </w:tcBorders>
          </w:tcPr>
          <w:p w:rsidR="00F13295" w:rsidRDefault="00F13295">
            <w:pPr>
              <w:pStyle w:val="ConsPlusNormal"/>
            </w:pPr>
            <w:r>
              <w:t>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2.19.</w:t>
            </w:r>
          </w:p>
        </w:tc>
        <w:tc>
          <w:tcPr>
            <w:tcW w:w="4252" w:type="dxa"/>
            <w:tcBorders>
              <w:top w:val="nil"/>
              <w:left w:val="nil"/>
              <w:bottom w:val="nil"/>
              <w:right w:val="nil"/>
            </w:tcBorders>
          </w:tcPr>
          <w:p w:rsidR="00F13295" w:rsidRDefault="00F13295">
            <w:pPr>
              <w:pStyle w:val="ConsPlusNormal"/>
            </w:pPr>
            <w: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Руководитель Федеральной службы по надзору в сфере 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2.20.</w:t>
            </w:r>
          </w:p>
        </w:tc>
        <w:tc>
          <w:tcPr>
            <w:tcW w:w="4252" w:type="dxa"/>
            <w:tcBorders>
              <w:top w:val="nil"/>
              <w:left w:val="nil"/>
              <w:bottom w:val="nil"/>
              <w:right w:val="nil"/>
            </w:tcBorders>
          </w:tcPr>
          <w:p w:rsidR="00F13295" w:rsidRDefault="00F13295">
            <w:pPr>
              <w:pStyle w:val="ConsPlusNormal"/>
            </w:pPr>
            <w:r>
              <w:t xml:space="preserve">Проведена оценка результатов (эффективности) информационно-коммуникационной кампании по вопросам здорового питания с использованием </w:t>
            </w:r>
            <w:r>
              <w:lastRenderedPageBreak/>
              <w:t>основных коммуникационных каналов для всех целевых аудиторий</w:t>
            </w:r>
          </w:p>
        </w:tc>
        <w:tc>
          <w:tcPr>
            <w:tcW w:w="1871" w:type="dxa"/>
            <w:tcBorders>
              <w:top w:val="nil"/>
              <w:left w:val="nil"/>
              <w:bottom w:val="nil"/>
              <w:right w:val="nil"/>
            </w:tcBorders>
          </w:tcPr>
          <w:p w:rsidR="00F13295" w:rsidRDefault="00F13295">
            <w:pPr>
              <w:pStyle w:val="ConsPlusNormal"/>
              <w:jc w:val="center"/>
            </w:pPr>
            <w:r>
              <w:lastRenderedPageBreak/>
              <w:t>15 декабря 2024 г.</w:t>
            </w:r>
          </w:p>
        </w:tc>
        <w:tc>
          <w:tcPr>
            <w:tcW w:w="2324" w:type="dxa"/>
            <w:tcBorders>
              <w:top w:val="nil"/>
              <w:left w:val="nil"/>
              <w:bottom w:val="nil"/>
              <w:right w:val="nil"/>
            </w:tcBorders>
          </w:tcPr>
          <w:p w:rsidR="00F13295" w:rsidRDefault="00F13295">
            <w:pPr>
              <w:pStyle w:val="ConsPlusNormal"/>
            </w:pPr>
            <w:r>
              <w:t>А.Ю. Попова</w:t>
            </w:r>
          </w:p>
          <w:p w:rsidR="00F13295" w:rsidRDefault="00F13295">
            <w:pPr>
              <w:pStyle w:val="ConsPlusNormal"/>
            </w:pPr>
            <w:r>
              <w:t xml:space="preserve">Руководитель Федеральной службы по надзору в сфере </w:t>
            </w:r>
            <w:r>
              <w:lastRenderedPageBreak/>
              <w:t>защиты прав потребителей и благополучия человека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outlineLvl w:val="4"/>
            </w:pPr>
            <w:r>
              <w:lastRenderedPageBreak/>
              <w:t>3.</w:t>
            </w:r>
          </w:p>
        </w:tc>
        <w:tc>
          <w:tcPr>
            <w:tcW w:w="8447" w:type="dxa"/>
            <w:gridSpan w:val="3"/>
            <w:tcBorders>
              <w:top w:val="nil"/>
              <w:left w:val="nil"/>
              <w:bottom w:val="nil"/>
              <w:right w:val="nil"/>
            </w:tcBorders>
          </w:tcPr>
          <w:p w:rsidR="00F13295" w:rsidRDefault="00F13295">
            <w:pPr>
              <w:pStyle w:val="ConsPlusNormal"/>
              <w:jc w:val="center"/>
            </w:pPr>
            <w:r>
              <w:t>Разработка и внедрение программ укрепления здоровья на рабочем месте (корпоративных программ укрепления здоровья)</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3.1.</w:t>
            </w:r>
          </w:p>
        </w:tc>
        <w:tc>
          <w:tcPr>
            <w:tcW w:w="4252" w:type="dxa"/>
            <w:tcBorders>
              <w:top w:val="nil"/>
              <w:left w:val="nil"/>
              <w:bottom w:val="nil"/>
              <w:right w:val="nil"/>
            </w:tcBorders>
          </w:tcPr>
          <w:p w:rsidR="00F13295" w:rsidRDefault="00F13295">
            <w:pPr>
              <w:pStyle w:val="ConsPlusNormal"/>
            </w:pPr>
            <w:r>
              <w:t>Для работодателей разработаны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F13295" w:rsidRDefault="00F13295">
            <w:pPr>
              <w:pStyle w:val="ConsPlusNormal"/>
              <w:jc w:val="center"/>
            </w:pPr>
            <w:r>
              <w:t>15 августа 2019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3.2.</w:t>
            </w:r>
          </w:p>
        </w:tc>
        <w:tc>
          <w:tcPr>
            <w:tcW w:w="4252" w:type="dxa"/>
            <w:tcBorders>
              <w:top w:val="nil"/>
              <w:left w:val="nil"/>
              <w:bottom w:val="nil"/>
              <w:right w:val="nil"/>
            </w:tcBorders>
          </w:tcPr>
          <w:p w:rsidR="00F13295" w:rsidRDefault="00F13295">
            <w:pPr>
              <w:pStyle w:val="ConsPlusNormal"/>
            </w:pPr>
            <w:r>
              <w:t>Внедрены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w:t>
            </w:r>
          </w:p>
        </w:tc>
        <w:tc>
          <w:tcPr>
            <w:tcW w:w="1871" w:type="dxa"/>
            <w:tcBorders>
              <w:top w:val="nil"/>
              <w:left w:val="nil"/>
              <w:bottom w:val="nil"/>
              <w:right w:val="nil"/>
            </w:tcBorders>
          </w:tcPr>
          <w:p w:rsidR="00F13295" w:rsidRDefault="00F13295">
            <w:pPr>
              <w:pStyle w:val="ConsPlusNormal"/>
              <w:jc w:val="center"/>
            </w:pPr>
            <w:r>
              <w:t>15 ноября 2020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3.3.</w:t>
            </w:r>
          </w:p>
        </w:tc>
        <w:tc>
          <w:tcPr>
            <w:tcW w:w="4252" w:type="dxa"/>
            <w:tcBorders>
              <w:top w:val="nil"/>
              <w:left w:val="nil"/>
              <w:bottom w:val="nil"/>
              <w:right w:val="nil"/>
            </w:tcBorders>
          </w:tcPr>
          <w:p w:rsidR="00F13295" w:rsidRDefault="00F13295">
            <w:pPr>
              <w:pStyle w:val="ConsPlusNormal"/>
            </w:pPr>
            <w: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nil"/>
              <w:right w:val="nil"/>
            </w:tcBorders>
          </w:tcPr>
          <w:p w:rsidR="00F13295" w:rsidRDefault="00F13295">
            <w:pPr>
              <w:pStyle w:val="ConsPlusNormal"/>
              <w:jc w:val="center"/>
            </w:pPr>
            <w:r>
              <w:t>15 ноября 2021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pPr>
            <w:r>
              <w:t>3.4.</w:t>
            </w:r>
          </w:p>
        </w:tc>
        <w:tc>
          <w:tcPr>
            <w:tcW w:w="4252" w:type="dxa"/>
            <w:tcBorders>
              <w:top w:val="nil"/>
              <w:left w:val="nil"/>
              <w:bottom w:val="nil"/>
              <w:right w:val="nil"/>
            </w:tcBorders>
          </w:tcPr>
          <w:p w:rsidR="00F13295" w:rsidRDefault="00F13295">
            <w:pPr>
              <w:pStyle w:val="ConsPlusNormal"/>
            </w:pPr>
            <w:r>
              <w:t>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c>
          <w:tcPr>
            <w:tcW w:w="1871" w:type="dxa"/>
            <w:tcBorders>
              <w:top w:val="nil"/>
              <w:left w:val="nil"/>
              <w:bottom w:val="nil"/>
              <w:right w:val="nil"/>
            </w:tcBorders>
          </w:tcPr>
          <w:p w:rsidR="00F13295" w:rsidRDefault="00F13295">
            <w:pPr>
              <w:pStyle w:val="ConsPlusNormal"/>
              <w:jc w:val="center"/>
            </w:pPr>
            <w:r>
              <w:t>15 июня 2022 г.</w:t>
            </w:r>
          </w:p>
        </w:tc>
        <w:tc>
          <w:tcPr>
            <w:tcW w:w="2324" w:type="dxa"/>
            <w:tcBorders>
              <w:top w:val="nil"/>
              <w:left w:val="nil"/>
              <w:bottom w:val="nil"/>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13295" w:rsidRDefault="00F13295">
            <w:pPr>
              <w:pStyle w:val="ConsPlusNormal"/>
            </w:pPr>
            <w:r>
              <w:t>3.5.</w:t>
            </w:r>
          </w:p>
        </w:tc>
        <w:tc>
          <w:tcPr>
            <w:tcW w:w="4252" w:type="dxa"/>
            <w:tcBorders>
              <w:top w:val="nil"/>
              <w:left w:val="nil"/>
              <w:bottom w:val="single" w:sz="4" w:space="0" w:color="auto"/>
              <w:right w:val="nil"/>
            </w:tcBorders>
          </w:tcPr>
          <w:p w:rsidR="00F13295" w:rsidRDefault="00F13295">
            <w:pPr>
              <w:pStyle w:val="ConsPlusNormal"/>
            </w:pPr>
            <w:proofErr w:type="gramStart"/>
            <w:r>
              <w:t>Проведена оценка и внедрены</w:t>
            </w:r>
            <w:proofErr w:type="gramEnd"/>
            <w:r>
              <w:t xml:space="preserve"> актуализированные модельные корпоративные программы, содержащие наилучшие практики по укреплению здоровья работников</w:t>
            </w:r>
          </w:p>
        </w:tc>
        <w:tc>
          <w:tcPr>
            <w:tcW w:w="1871" w:type="dxa"/>
            <w:tcBorders>
              <w:top w:val="nil"/>
              <w:left w:val="nil"/>
              <w:bottom w:val="single" w:sz="4" w:space="0" w:color="auto"/>
              <w:right w:val="nil"/>
            </w:tcBorders>
          </w:tcPr>
          <w:p w:rsidR="00F13295" w:rsidRDefault="00F13295">
            <w:pPr>
              <w:pStyle w:val="ConsPlusNormal"/>
              <w:jc w:val="center"/>
            </w:pPr>
            <w:r>
              <w:t>15 декабря 2024 г.</w:t>
            </w:r>
          </w:p>
        </w:tc>
        <w:tc>
          <w:tcPr>
            <w:tcW w:w="2324" w:type="dxa"/>
            <w:tcBorders>
              <w:top w:val="nil"/>
              <w:left w:val="nil"/>
              <w:bottom w:val="single" w:sz="4" w:space="0" w:color="auto"/>
              <w:right w:val="nil"/>
            </w:tcBorders>
          </w:tcPr>
          <w:p w:rsidR="00F13295" w:rsidRDefault="00F13295">
            <w:pPr>
              <w:pStyle w:val="ConsPlusNormal"/>
            </w:pPr>
            <w:r>
              <w:t xml:space="preserve">О.О. </w:t>
            </w:r>
            <w:proofErr w:type="spellStart"/>
            <w:r>
              <w:t>Салагай</w:t>
            </w:r>
            <w:proofErr w:type="spellEnd"/>
            <w:r>
              <w:t>,</w:t>
            </w:r>
          </w:p>
          <w:p w:rsidR="00F13295" w:rsidRDefault="00F13295">
            <w:pPr>
              <w:pStyle w:val="ConsPlusNormal"/>
            </w:pPr>
            <w:r>
              <w:t>заместитель Министра здравоохранения Российской Федерации</w:t>
            </w:r>
          </w:p>
        </w:tc>
      </w:tr>
    </w:tbl>
    <w:p w:rsidR="00F13295" w:rsidRDefault="00F13295">
      <w:pPr>
        <w:pStyle w:val="ConsPlusNormal"/>
        <w:ind w:firstLine="540"/>
        <w:jc w:val="both"/>
      </w:pPr>
    </w:p>
    <w:p w:rsidR="00F13295" w:rsidRDefault="00F13295">
      <w:pPr>
        <w:pStyle w:val="ConsPlusTitle"/>
        <w:jc w:val="center"/>
        <w:outlineLvl w:val="2"/>
      </w:pPr>
      <w:r>
        <w:t>4.5. Федеральный проект "Спорт - норма жизни"</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71"/>
        <w:gridCol w:w="2324"/>
      </w:tblGrid>
      <w:tr w:rsidR="00F13295">
        <w:tc>
          <w:tcPr>
            <w:tcW w:w="624" w:type="dxa"/>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4252" w:type="dxa"/>
            <w:tcBorders>
              <w:top w:val="single" w:sz="4" w:space="0" w:color="auto"/>
              <w:bottom w:val="single" w:sz="4" w:space="0" w:color="auto"/>
            </w:tcBorders>
          </w:tcPr>
          <w:p w:rsidR="00F13295" w:rsidRDefault="00F13295">
            <w:pPr>
              <w:pStyle w:val="ConsPlusNormal"/>
              <w:jc w:val="center"/>
            </w:pPr>
            <w:r>
              <w:t>Наименование задачи, результата</w:t>
            </w:r>
          </w:p>
        </w:tc>
        <w:tc>
          <w:tcPr>
            <w:tcW w:w="1871" w:type="dxa"/>
            <w:tcBorders>
              <w:top w:val="single" w:sz="4" w:space="0" w:color="auto"/>
              <w:bottom w:val="single" w:sz="4" w:space="0" w:color="auto"/>
            </w:tcBorders>
          </w:tcPr>
          <w:p w:rsidR="00F13295" w:rsidRDefault="00F13295">
            <w:pPr>
              <w:pStyle w:val="ConsPlusNormal"/>
              <w:jc w:val="center"/>
            </w:pPr>
            <w:r>
              <w:t>Срок реализации</w:t>
            </w:r>
          </w:p>
        </w:tc>
        <w:tc>
          <w:tcPr>
            <w:tcW w:w="2324" w:type="dxa"/>
            <w:tcBorders>
              <w:top w:val="single" w:sz="4" w:space="0" w:color="auto"/>
              <w:bottom w:val="single" w:sz="4" w:space="0" w:color="auto"/>
              <w:right w:val="nil"/>
            </w:tcBorders>
          </w:tcPr>
          <w:p w:rsidR="00F13295" w:rsidRDefault="00F13295">
            <w:pPr>
              <w:pStyle w:val="ConsPlusNormal"/>
              <w:jc w:val="center"/>
            </w:pPr>
            <w:r>
              <w:t>Ответственный исполнитель</w:t>
            </w:r>
          </w:p>
        </w:tc>
      </w:tr>
      <w:tr w:rsidR="00F1329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13295" w:rsidRDefault="00F13295">
            <w:pPr>
              <w:pStyle w:val="ConsPlusNormal"/>
              <w:jc w:val="center"/>
              <w:outlineLvl w:val="3"/>
            </w:pPr>
            <w:r>
              <w:t>1.</w:t>
            </w:r>
          </w:p>
        </w:tc>
        <w:tc>
          <w:tcPr>
            <w:tcW w:w="8447" w:type="dxa"/>
            <w:gridSpan w:val="3"/>
            <w:tcBorders>
              <w:top w:val="single" w:sz="4" w:space="0" w:color="auto"/>
              <w:left w:val="nil"/>
              <w:bottom w:val="nil"/>
              <w:right w:val="nil"/>
            </w:tcBorders>
          </w:tcPr>
          <w:p w:rsidR="00F13295" w:rsidRDefault="00F13295">
            <w:pPr>
              <w:pStyle w:val="ConsPlusNormal"/>
              <w:jc w:val="center"/>
            </w:pPr>
            <w: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w:t>
            </w:r>
          </w:p>
        </w:tc>
        <w:tc>
          <w:tcPr>
            <w:tcW w:w="4252" w:type="dxa"/>
            <w:tcBorders>
              <w:top w:val="nil"/>
              <w:left w:val="nil"/>
              <w:bottom w:val="nil"/>
              <w:right w:val="nil"/>
            </w:tcBorders>
          </w:tcPr>
          <w:p w:rsidR="00F13295" w:rsidRDefault="00F13295">
            <w:pPr>
              <w:pStyle w:val="ConsPlusNormal"/>
            </w:pPr>
            <w:r>
              <w:t>В систематические занятия физической культурой и спортом вовлечено не менее 3 млн. человек (дополнительно к прогнозному показателю 2018 года)</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1.2.</w:t>
            </w:r>
          </w:p>
        </w:tc>
        <w:tc>
          <w:tcPr>
            <w:tcW w:w="4252" w:type="dxa"/>
            <w:tcBorders>
              <w:top w:val="nil"/>
              <w:left w:val="nil"/>
              <w:bottom w:val="nil"/>
              <w:right w:val="nil"/>
            </w:tcBorders>
          </w:tcPr>
          <w:p w:rsidR="00F13295" w:rsidRDefault="00F13295">
            <w:pPr>
              <w:pStyle w:val="ConsPlusNormal"/>
            </w:pPr>
            <w:r>
              <w:t>Утверждены концепция и план реализации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F13295" w:rsidRDefault="00F13295">
            <w:pPr>
              <w:pStyle w:val="ConsPlusNormal"/>
              <w:jc w:val="center"/>
            </w:pPr>
            <w:r>
              <w:t>1 ноября 2019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1.3.1</w:t>
            </w:r>
          </w:p>
        </w:tc>
        <w:tc>
          <w:tcPr>
            <w:tcW w:w="4252" w:type="dxa"/>
            <w:tcBorders>
              <w:top w:val="nil"/>
              <w:left w:val="nil"/>
              <w:bottom w:val="nil"/>
              <w:right w:val="nil"/>
            </w:tcBorders>
          </w:tcPr>
          <w:p w:rsidR="00F13295" w:rsidRDefault="00F13295">
            <w:pPr>
              <w:pStyle w:val="ConsPlusNormal"/>
            </w:pPr>
            <w:r>
              <w:t>В 703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1.4.1</w:t>
            </w:r>
          </w:p>
        </w:tc>
        <w:tc>
          <w:tcPr>
            <w:tcW w:w="4252" w:type="dxa"/>
            <w:tcBorders>
              <w:top w:val="nil"/>
              <w:left w:val="nil"/>
              <w:bottom w:val="nil"/>
              <w:right w:val="nil"/>
            </w:tcBorders>
          </w:tcPr>
          <w:p w:rsidR="00F13295" w:rsidRDefault="00F13295">
            <w:pPr>
              <w:pStyle w:val="ConsPlusNormal"/>
            </w:pPr>
            <w:r>
              <w:t>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w:t>
            </w:r>
          </w:p>
        </w:tc>
        <w:tc>
          <w:tcPr>
            <w:tcW w:w="4252" w:type="dxa"/>
            <w:tcBorders>
              <w:top w:val="nil"/>
              <w:left w:val="nil"/>
              <w:bottom w:val="nil"/>
              <w:right w:val="nil"/>
            </w:tcBorders>
          </w:tcPr>
          <w:p w:rsidR="00F13295" w:rsidRDefault="00F13295">
            <w:pPr>
              <w:pStyle w:val="ConsPlusNormal"/>
            </w:pPr>
            <w:r>
              <w:t>В целях развития хоккея в 40 организаций спортивной подготовки поставлено новое спортивное оборудование и инвентарь, усредненная техническая готовность 5 крытых катков для организаций спортивной подготовки не менее 80%</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1.6.</w:t>
            </w:r>
          </w:p>
        </w:tc>
        <w:tc>
          <w:tcPr>
            <w:tcW w:w="4252" w:type="dxa"/>
            <w:tcBorders>
              <w:top w:val="nil"/>
              <w:left w:val="nil"/>
              <w:bottom w:val="nil"/>
              <w:right w:val="nil"/>
            </w:tcBorders>
          </w:tcPr>
          <w:p w:rsidR="00F13295" w:rsidRDefault="00F13295">
            <w:pPr>
              <w:pStyle w:val="ConsPlusNormal"/>
            </w:pPr>
            <w:r>
              <w:t>В целях развития футбола в субъекты Российской Федерации поставлены 48 искусственных покрытий для футбольных полей, созданных при организациях спортивной подготовки</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1.7.</w:t>
            </w:r>
          </w:p>
        </w:tc>
        <w:tc>
          <w:tcPr>
            <w:tcW w:w="4252" w:type="dxa"/>
            <w:tcBorders>
              <w:top w:val="nil"/>
              <w:left w:val="nil"/>
              <w:bottom w:val="nil"/>
              <w:right w:val="nil"/>
            </w:tcBorders>
          </w:tcPr>
          <w:p w:rsidR="00F13295" w:rsidRDefault="00F13295">
            <w:pPr>
              <w:pStyle w:val="ConsPlusNormal"/>
            </w:pPr>
            <w:r>
              <w:t>Готовность проектно-сметной документации по строительству детского федерального центра в г. Калининграде не менее 40%</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1.8.</w:t>
            </w:r>
          </w:p>
        </w:tc>
        <w:tc>
          <w:tcPr>
            <w:tcW w:w="4252" w:type="dxa"/>
            <w:tcBorders>
              <w:top w:val="nil"/>
              <w:left w:val="nil"/>
              <w:bottom w:val="nil"/>
              <w:right w:val="nil"/>
            </w:tcBorders>
          </w:tcPr>
          <w:p w:rsidR="00F13295" w:rsidRDefault="00F13295">
            <w:pPr>
              <w:pStyle w:val="ConsPlusNormal"/>
            </w:pPr>
            <w:r>
              <w:t xml:space="preserve">Созданы новые модели компетенций и оценки квалификации работников физической культуры и спорта, ориентированные на удовлетворение потребности в организаторах спортивно-массовой работы на местах, в том числе специалистах центров тестирования Всероссийского физкультурно-спортивного комплекса "Готов к труду и обороне" (ГТО), и профессиональное развитие тренеров </w:t>
            </w:r>
            <w:r>
              <w:lastRenderedPageBreak/>
              <w:t>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lastRenderedPageBreak/>
              <w:t>1 ноября 2019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1.9.</w:t>
            </w:r>
          </w:p>
        </w:tc>
        <w:tc>
          <w:tcPr>
            <w:tcW w:w="4252" w:type="dxa"/>
            <w:tcBorders>
              <w:top w:val="nil"/>
              <w:left w:val="nil"/>
              <w:bottom w:val="nil"/>
              <w:right w:val="nil"/>
            </w:tcBorders>
          </w:tcPr>
          <w:p w:rsidR="00F13295" w:rsidRDefault="00F13295">
            <w:pPr>
              <w:pStyle w:val="ConsPlusNormal"/>
            </w:pPr>
            <w:r>
              <w:t>Утверждены требования к программам повышения квалификации тренеров и специалистов по хоккею и футболу</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1.10.</w:t>
            </w:r>
          </w:p>
        </w:tc>
        <w:tc>
          <w:tcPr>
            <w:tcW w:w="4252" w:type="dxa"/>
            <w:tcBorders>
              <w:top w:val="nil"/>
              <w:left w:val="nil"/>
              <w:bottom w:val="nil"/>
              <w:right w:val="nil"/>
            </w:tcBorders>
          </w:tcPr>
          <w:p w:rsidR="00F13295" w:rsidRDefault="00F13295">
            <w:pPr>
              <w:pStyle w:val="ConsPlusNormal"/>
            </w:pPr>
            <w:r>
              <w:t>В системе подготовки спортивного резерва проведено не менее 220 спортивных соревнований, в том числе возобновлено проведение второго (межрегионального) этапа всероссийских спартакиад</w:t>
            </w:r>
          </w:p>
        </w:tc>
        <w:tc>
          <w:tcPr>
            <w:tcW w:w="1871" w:type="dxa"/>
            <w:tcBorders>
              <w:top w:val="nil"/>
              <w:left w:val="nil"/>
              <w:bottom w:val="nil"/>
              <w:right w:val="nil"/>
            </w:tcBorders>
          </w:tcPr>
          <w:p w:rsidR="00F13295" w:rsidRDefault="00F13295">
            <w:pPr>
              <w:pStyle w:val="ConsPlusNormal"/>
              <w:jc w:val="center"/>
            </w:pPr>
            <w:r>
              <w:t>25 декабря 2019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1.11.</w:t>
            </w:r>
          </w:p>
        </w:tc>
        <w:tc>
          <w:tcPr>
            <w:tcW w:w="4252" w:type="dxa"/>
            <w:tcBorders>
              <w:top w:val="nil"/>
              <w:left w:val="nil"/>
              <w:bottom w:val="nil"/>
              <w:right w:val="nil"/>
            </w:tcBorders>
          </w:tcPr>
          <w:p w:rsidR="00F13295" w:rsidRDefault="00F13295">
            <w:pPr>
              <w:pStyle w:val="ConsPlusNormal"/>
            </w:pPr>
            <w: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F13295" w:rsidRDefault="00F13295">
            <w:pPr>
              <w:pStyle w:val="ConsPlusNormal"/>
              <w:jc w:val="center"/>
            </w:pPr>
            <w:r>
              <w:t>15 декабря 2019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1.12.</w:t>
            </w:r>
          </w:p>
        </w:tc>
        <w:tc>
          <w:tcPr>
            <w:tcW w:w="4252" w:type="dxa"/>
            <w:tcBorders>
              <w:top w:val="nil"/>
              <w:left w:val="nil"/>
              <w:bottom w:val="nil"/>
              <w:right w:val="nil"/>
            </w:tcBorders>
          </w:tcPr>
          <w:p w:rsidR="00F13295" w:rsidRDefault="00F13295">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(дополнительно к прогнозному показателю 2019 года)</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1.13.</w:t>
            </w:r>
          </w:p>
        </w:tc>
        <w:tc>
          <w:tcPr>
            <w:tcW w:w="4252" w:type="dxa"/>
            <w:tcBorders>
              <w:top w:val="nil"/>
              <w:left w:val="nil"/>
              <w:bottom w:val="nil"/>
              <w:right w:val="nil"/>
            </w:tcBorders>
          </w:tcPr>
          <w:p w:rsidR="00F13295" w:rsidRDefault="00F13295">
            <w:pPr>
              <w:pStyle w:val="ConsPlusNormal"/>
            </w:pPr>
            <w:r>
              <w:t>Запущена информационно-коммуникационная кампания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1871" w:type="dxa"/>
            <w:tcBorders>
              <w:top w:val="nil"/>
              <w:left w:val="nil"/>
              <w:bottom w:val="nil"/>
              <w:right w:val="nil"/>
            </w:tcBorders>
          </w:tcPr>
          <w:p w:rsidR="00F13295" w:rsidRDefault="00F13295">
            <w:pPr>
              <w:pStyle w:val="ConsPlusNormal"/>
              <w:jc w:val="center"/>
            </w:pPr>
            <w:r>
              <w:t>1 марта 2020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1.14.</w:t>
            </w:r>
          </w:p>
        </w:tc>
        <w:tc>
          <w:tcPr>
            <w:tcW w:w="4252" w:type="dxa"/>
            <w:tcBorders>
              <w:top w:val="nil"/>
              <w:left w:val="nil"/>
              <w:bottom w:val="nil"/>
              <w:right w:val="nil"/>
            </w:tcBorders>
          </w:tcPr>
          <w:p w:rsidR="00F13295" w:rsidRDefault="00F13295">
            <w:pPr>
              <w:pStyle w:val="ConsPlusNormal"/>
            </w:pPr>
            <w:r>
              <w:t>В 352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1.15.</w:t>
            </w:r>
          </w:p>
        </w:tc>
        <w:tc>
          <w:tcPr>
            <w:tcW w:w="4252" w:type="dxa"/>
            <w:tcBorders>
              <w:top w:val="nil"/>
              <w:left w:val="nil"/>
              <w:bottom w:val="nil"/>
              <w:right w:val="nil"/>
            </w:tcBorders>
          </w:tcPr>
          <w:p w:rsidR="00F13295" w:rsidRDefault="00F13295">
            <w:pPr>
              <w:pStyle w:val="ConsPlusNormal"/>
            </w:pPr>
            <w:r>
              <w:t xml:space="preserve">В 2 субъектах Российской Федерации, не входящих в состав приоритетных </w:t>
            </w:r>
            <w:r>
              <w:lastRenderedPageBreak/>
              <w:t>территорий, построены физкультурно-оздоровительные комплексы</w:t>
            </w:r>
          </w:p>
        </w:tc>
        <w:tc>
          <w:tcPr>
            <w:tcW w:w="1871" w:type="dxa"/>
            <w:tcBorders>
              <w:top w:val="nil"/>
              <w:left w:val="nil"/>
              <w:bottom w:val="nil"/>
              <w:right w:val="nil"/>
            </w:tcBorders>
          </w:tcPr>
          <w:p w:rsidR="00F13295" w:rsidRDefault="00F13295">
            <w:pPr>
              <w:pStyle w:val="ConsPlusNormal"/>
              <w:jc w:val="center"/>
            </w:pPr>
            <w:r>
              <w:lastRenderedPageBreak/>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 xml:space="preserve">заместитель Министра </w:t>
            </w:r>
            <w:r>
              <w:lastRenderedPageBreak/>
              <w:t>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1.16.</w:t>
            </w:r>
          </w:p>
        </w:tc>
        <w:tc>
          <w:tcPr>
            <w:tcW w:w="4252" w:type="dxa"/>
            <w:tcBorders>
              <w:top w:val="nil"/>
              <w:left w:val="nil"/>
              <w:bottom w:val="nil"/>
              <w:right w:val="nil"/>
            </w:tcBorders>
          </w:tcPr>
          <w:p w:rsidR="00F13295" w:rsidRDefault="00F13295">
            <w:pPr>
              <w:pStyle w:val="ConsPlusNormal"/>
            </w:pPr>
            <w:r>
              <w:t>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1.17.</w:t>
            </w:r>
          </w:p>
        </w:tc>
        <w:tc>
          <w:tcPr>
            <w:tcW w:w="4252" w:type="dxa"/>
            <w:tcBorders>
              <w:top w:val="nil"/>
              <w:left w:val="nil"/>
              <w:bottom w:val="nil"/>
              <w:right w:val="nil"/>
            </w:tcBorders>
          </w:tcPr>
          <w:p w:rsidR="00F13295" w:rsidRDefault="00F13295">
            <w:pPr>
              <w:pStyle w:val="ConsPlusNormal"/>
            </w:pPr>
            <w:r>
              <w:t>В целях развития хоккея в 40 организаций спортивной подготовки поставлено новое спортивное оборудование и инвентарь, построено 5 крытых катков для организаций спортивной подготовки, усредненная техническая готовность 3 региональных центров не менее 60%</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1.18.</w:t>
            </w:r>
          </w:p>
        </w:tc>
        <w:tc>
          <w:tcPr>
            <w:tcW w:w="4252" w:type="dxa"/>
            <w:tcBorders>
              <w:top w:val="nil"/>
              <w:left w:val="nil"/>
              <w:bottom w:val="nil"/>
              <w:right w:val="nil"/>
            </w:tcBorders>
          </w:tcPr>
          <w:p w:rsidR="00F13295" w:rsidRDefault="00F13295">
            <w:pPr>
              <w:pStyle w:val="ConsPlusNormal"/>
            </w:pPr>
            <w:r>
              <w:t>В целях развития футбола в субъекты Российской Федерации поставлены 37 искусственных покрытий для футбольных полей, созданных при организациях спортивной подготовки, усредненная техническая готовность 16 футбольных манежей не менее 35%</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1.19.</w:t>
            </w:r>
          </w:p>
        </w:tc>
        <w:tc>
          <w:tcPr>
            <w:tcW w:w="4252" w:type="dxa"/>
            <w:tcBorders>
              <w:top w:val="nil"/>
              <w:left w:val="nil"/>
              <w:bottom w:val="nil"/>
              <w:right w:val="nil"/>
            </w:tcBorders>
          </w:tcPr>
          <w:p w:rsidR="00F13295" w:rsidRDefault="00F13295">
            <w:pPr>
              <w:pStyle w:val="ConsPlusNormal"/>
            </w:pPr>
            <w:r>
              <w:t>Разработана проектно-сметная документация по строительству детского федерального центра в г. Калининграде</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1.20.</w:t>
            </w:r>
          </w:p>
        </w:tc>
        <w:tc>
          <w:tcPr>
            <w:tcW w:w="4252" w:type="dxa"/>
            <w:tcBorders>
              <w:top w:val="nil"/>
              <w:left w:val="nil"/>
              <w:bottom w:val="nil"/>
              <w:right w:val="nil"/>
            </w:tcBorders>
          </w:tcPr>
          <w:p w:rsidR="00F13295" w:rsidRDefault="00F13295">
            <w:pPr>
              <w:pStyle w:val="ConsPlusNormal"/>
            </w:pPr>
            <w:r>
              <w:t>Подготовлены новые кадры для ведения спортивно-массовой работы с населением и спортивной подготовки, включая 3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1,3 тыс. тренеров 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1.21.</w:t>
            </w:r>
          </w:p>
        </w:tc>
        <w:tc>
          <w:tcPr>
            <w:tcW w:w="4252" w:type="dxa"/>
            <w:tcBorders>
              <w:top w:val="nil"/>
              <w:left w:val="nil"/>
              <w:bottom w:val="nil"/>
              <w:right w:val="nil"/>
            </w:tcBorders>
          </w:tcPr>
          <w:p w:rsidR="00F13295" w:rsidRDefault="00F13295">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F13295" w:rsidRDefault="00F13295">
            <w:pPr>
              <w:pStyle w:val="ConsPlusNormal"/>
              <w:jc w:val="center"/>
            </w:pPr>
            <w:r>
              <w:t>15 декабря 2020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1.22.</w:t>
            </w:r>
          </w:p>
        </w:tc>
        <w:tc>
          <w:tcPr>
            <w:tcW w:w="4252" w:type="dxa"/>
            <w:tcBorders>
              <w:top w:val="nil"/>
              <w:left w:val="nil"/>
              <w:bottom w:val="nil"/>
              <w:right w:val="nil"/>
            </w:tcBorders>
          </w:tcPr>
          <w:p w:rsidR="00F13295" w:rsidRDefault="00F13295">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F13295" w:rsidRDefault="00F13295">
            <w:pPr>
              <w:pStyle w:val="ConsPlusNormal"/>
              <w:jc w:val="center"/>
            </w:pPr>
            <w:r>
              <w:t>25 декабря 2020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1.23.</w:t>
            </w:r>
          </w:p>
        </w:tc>
        <w:tc>
          <w:tcPr>
            <w:tcW w:w="4252" w:type="dxa"/>
            <w:tcBorders>
              <w:top w:val="nil"/>
              <w:left w:val="nil"/>
              <w:bottom w:val="nil"/>
              <w:right w:val="nil"/>
            </w:tcBorders>
          </w:tcPr>
          <w:p w:rsidR="00F13295" w:rsidRDefault="00F13295">
            <w:pPr>
              <w:pStyle w:val="ConsPlusNormal"/>
            </w:pPr>
            <w:r>
              <w:t xml:space="preserve">Все (100%) организации спортивной подготовки оказывают услуги в соответствии с федеральными стандартами </w:t>
            </w:r>
            <w:r>
              <w:lastRenderedPageBreak/>
              <w:t>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1871" w:type="dxa"/>
            <w:tcBorders>
              <w:top w:val="nil"/>
              <w:left w:val="nil"/>
              <w:bottom w:val="nil"/>
              <w:right w:val="nil"/>
            </w:tcBorders>
          </w:tcPr>
          <w:p w:rsidR="00F13295" w:rsidRDefault="00F13295">
            <w:pPr>
              <w:pStyle w:val="ConsPlusNormal"/>
              <w:jc w:val="center"/>
            </w:pPr>
            <w:r>
              <w:lastRenderedPageBreak/>
              <w:t>15 декабря 2020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 xml:space="preserve">заместитель Министра спорта Российской </w:t>
            </w:r>
            <w:r>
              <w:lastRenderedPageBreak/>
              <w:t>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1.24.</w:t>
            </w:r>
          </w:p>
        </w:tc>
        <w:tc>
          <w:tcPr>
            <w:tcW w:w="4252" w:type="dxa"/>
            <w:tcBorders>
              <w:top w:val="nil"/>
              <w:left w:val="nil"/>
              <w:bottom w:val="nil"/>
              <w:right w:val="nil"/>
            </w:tcBorders>
          </w:tcPr>
          <w:p w:rsidR="00F13295" w:rsidRDefault="00F13295">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3,5 млн. человек (дополнительно к прогнозному показателю 2020 года)</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1.25.</w:t>
            </w:r>
          </w:p>
        </w:tc>
        <w:tc>
          <w:tcPr>
            <w:tcW w:w="4252" w:type="dxa"/>
            <w:tcBorders>
              <w:top w:val="nil"/>
              <w:left w:val="nil"/>
              <w:bottom w:val="nil"/>
              <w:right w:val="nil"/>
            </w:tcBorders>
          </w:tcPr>
          <w:p w:rsidR="00F13295" w:rsidRDefault="00F13295">
            <w:pPr>
              <w:pStyle w:val="ConsPlusNormal"/>
            </w:pPr>
            <w:r>
              <w:t>Не менее 30%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1.26.</w:t>
            </w:r>
          </w:p>
        </w:tc>
        <w:tc>
          <w:tcPr>
            <w:tcW w:w="4252" w:type="dxa"/>
            <w:tcBorders>
              <w:top w:val="nil"/>
              <w:left w:val="nil"/>
              <w:bottom w:val="nil"/>
              <w:right w:val="nil"/>
            </w:tcBorders>
          </w:tcPr>
          <w:p w:rsidR="00F13295" w:rsidRDefault="00F13295">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1.27.</w:t>
            </w:r>
          </w:p>
        </w:tc>
        <w:tc>
          <w:tcPr>
            <w:tcW w:w="4252" w:type="dxa"/>
            <w:tcBorders>
              <w:top w:val="nil"/>
              <w:left w:val="nil"/>
              <w:bottom w:val="nil"/>
              <w:right w:val="nil"/>
            </w:tcBorders>
          </w:tcPr>
          <w:p w:rsidR="00F13295" w:rsidRDefault="00F13295">
            <w:pPr>
              <w:pStyle w:val="ConsPlusNormal"/>
            </w:pPr>
            <w:r>
              <w:t>В 6 субъектах Российской Федерации, входящих в состав приоритетных территорий, построены физкультурно-оздоровительные центры, в 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1.28.</w:t>
            </w:r>
          </w:p>
        </w:tc>
        <w:tc>
          <w:tcPr>
            <w:tcW w:w="4252" w:type="dxa"/>
            <w:tcBorders>
              <w:top w:val="nil"/>
              <w:left w:val="nil"/>
              <w:bottom w:val="nil"/>
              <w:right w:val="nil"/>
            </w:tcBorders>
          </w:tcPr>
          <w:p w:rsidR="00F13295" w:rsidRDefault="00F13295">
            <w:pPr>
              <w:pStyle w:val="ConsPlusNormal"/>
            </w:pPr>
            <w:r>
              <w:t>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1.29.</w:t>
            </w:r>
          </w:p>
        </w:tc>
        <w:tc>
          <w:tcPr>
            <w:tcW w:w="4252" w:type="dxa"/>
            <w:tcBorders>
              <w:top w:val="nil"/>
              <w:left w:val="nil"/>
              <w:bottom w:val="nil"/>
              <w:right w:val="nil"/>
            </w:tcBorders>
          </w:tcPr>
          <w:p w:rsidR="00F13295" w:rsidRDefault="00F13295">
            <w:pPr>
              <w:pStyle w:val="ConsPlusNormal"/>
            </w:pPr>
            <w:r>
              <w:t>В целях развития хоккея в 40 организаций спортивной подготовки поставлено новое спортивное оборудование и инвентарь, построено 8 крытых катков для организаций спортивной подготовки, 2 региональных центра</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1.30.</w:t>
            </w:r>
          </w:p>
        </w:tc>
        <w:tc>
          <w:tcPr>
            <w:tcW w:w="4252" w:type="dxa"/>
            <w:tcBorders>
              <w:top w:val="nil"/>
              <w:left w:val="nil"/>
              <w:bottom w:val="nil"/>
              <w:right w:val="nil"/>
            </w:tcBorders>
          </w:tcPr>
          <w:p w:rsidR="00F13295" w:rsidRDefault="00F13295">
            <w:pPr>
              <w:pStyle w:val="ConsPlusNormal"/>
            </w:pPr>
            <w:r>
              <w:t xml:space="preserve">В целях развития футбола в субъекты Российской Федерации поставлено 21 искусственное покрытие для футбольных полей, созданных при организациях </w:t>
            </w:r>
            <w:r>
              <w:lastRenderedPageBreak/>
              <w:t>спортивной подготовки, усредненная техническая готовность 19 футбольных манежей не менее 64%</w:t>
            </w:r>
          </w:p>
        </w:tc>
        <w:tc>
          <w:tcPr>
            <w:tcW w:w="1871" w:type="dxa"/>
            <w:tcBorders>
              <w:top w:val="nil"/>
              <w:left w:val="nil"/>
              <w:bottom w:val="nil"/>
              <w:right w:val="nil"/>
            </w:tcBorders>
          </w:tcPr>
          <w:p w:rsidR="00F13295" w:rsidRDefault="00F13295">
            <w:pPr>
              <w:pStyle w:val="ConsPlusNormal"/>
              <w:jc w:val="center"/>
            </w:pPr>
            <w:r>
              <w:lastRenderedPageBreak/>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1.31.</w:t>
            </w:r>
          </w:p>
        </w:tc>
        <w:tc>
          <w:tcPr>
            <w:tcW w:w="4252" w:type="dxa"/>
            <w:tcBorders>
              <w:top w:val="nil"/>
              <w:left w:val="nil"/>
              <w:bottom w:val="nil"/>
              <w:right w:val="nil"/>
            </w:tcBorders>
          </w:tcPr>
          <w:p w:rsidR="00F13295" w:rsidRDefault="00F13295">
            <w:pPr>
              <w:pStyle w:val="ConsPlusNormal"/>
            </w:pPr>
            <w:r>
              <w:t>Техническая готовность детского федерального центра в г. Калининграде не менее 20%</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1.32.</w:t>
            </w:r>
          </w:p>
        </w:tc>
        <w:tc>
          <w:tcPr>
            <w:tcW w:w="4252" w:type="dxa"/>
            <w:tcBorders>
              <w:top w:val="nil"/>
              <w:left w:val="nil"/>
              <w:bottom w:val="nil"/>
              <w:right w:val="nil"/>
            </w:tcBorders>
          </w:tcPr>
          <w:p w:rsidR="00F13295" w:rsidRDefault="00F13295">
            <w:pPr>
              <w:pStyle w:val="ConsPlusNormal"/>
            </w:pPr>
            <w:r>
              <w:t>Подготовлены новые кадры для ведения спортивно-массовой работы с населением и спортивной подготовки, включая 9,8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7,1 тыс. тренеров 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1.33.</w:t>
            </w:r>
          </w:p>
        </w:tc>
        <w:tc>
          <w:tcPr>
            <w:tcW w:w="4252" w:type="dxa"/>
            <w:tcBorders>
              <w:top w:val="nil"/>
              <w:left w:val="nil"/>
              <w:bottom w:val="nil"/>
              <w:right w:val="nil"/>
            </w:tcBorders>
          </w:tcPr>
          <w:p w:rsidR="00F13295" w:rsidRDefault="00F13295">
            <w:pPr>
              <w:pStyle w:val="ConsPlusNormal"/>
            </w:pPr>
            <w:r>
              <w:t>Осуществлено повышение квалификации тренеров и специалистов по хоккею (250 человек) и по футболу (1,5 тыс. человек)</w:t>
            </w:r>
          </w:p>
        </w:tc>
        <w:tc>
          <w:tcPr>
            <w:tcW w:w="1871" w:type="dxa"/>
            <w:tcBorders>
              <w:top w:val="nil"/>
              <w:left w:val="nil"/>
              <w:bottom w:val="nil"/>
              <w:right w:val="nil"/>
            </w:tcBorders>
          </w:tcPr>
          <w:p w:rsidR="00F13295" w:rsidRDefault="00F13295">
            <w:pPr>
              <w:pStyle w:val="ConsPlusNormal"/>
              <w:jc w:val="center"/>
            </w:pPr>
            <w:r>
              <w:t>15 декабря 2021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1.34.</w:t>
            </w:r>
          </w:p>
        </w:tc>
        <w:tc>
          <w:tcPr>
            <w:tcW w:w="4252" w:type="dxa"/>
            <w:tcBorders>
              <w:top w:val="nil"/>
              <w:left w:val="nil"/>
              <w:bottom w:val="nil"/>
              <w:right w:val="nil"/>
            </w:tcBorders>
          </w:tcPr>
          <w:p w:rsidR="00F13295" w:rsidRDefault="00F13295">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F13295" w:rsidRDefault="00F13295">
            <w:pPr>
              <w:pStyle w:val="ConsPlusNormal"/>
              <w:jc w:val="center"/>
            </w:pPr>
            <w:r>
              <w:t>25 декабря 2021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1.35.</w:t>
            </w:r>
          </w:p>
        </w:tc>
        <w:tc>
          <w:tcPr>
            <w:tcW w:w="4252" w:type="dxa"/>
            <w:tcBorders>
              <w:top w:val="nil"/>
              <w:left w:val="nil"/>
              <w:bottom w:val="nil"/>
              <w:right w:val="nil"/>
            </w:tcBorders>
          </w:tcPr>
          <w:p w:rsidR="00F13295" w:rsidRDefault="00F13295">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(дополнительно к прогнозному показателю 2021 года)</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1.36.</w:t>
            </w:r>
          </w:p>
        </w:tc>
        <w:tc>
          <w:tcPr>
            <w:tcW w:w="4252" w:type="dxa"/>
            <w:tcBorders>
              <w:top w:val="nil"/>
              <w:left w:val="nil"/>
              <w:bottom w:val="nil"/>
              <w:right w:val="nil"/>
            </w:tcBorders>
          </w:tcPr>
          <w:p w:rsidR="00F13295" w:rsidRDefault="00F13295">
            <w:pPr>
              <w:pStyle w:val="ConsPlusNormal"/>
            </w:pPr>
            <w:r>
              <w:t>Не менее 40% населения охвачено мероприятиями информационно-коммуникационной кампании</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1.37.</w:t>
            </w:r>
          </w:p>
        </w:tc>
        <w:tc>
          <w:tcPr>
            <w:tcW w:w="4252" w:type="dxa"/>
            <w:tcBorders>
              <w:top w:val="nil"/>
              <w:left w:val="nil"/>
              <w:bottom w:val="nil"/>
              <w:right w:val="nil"/>
            </w:tcBorders>
          </w:tcPr>
          <w:p w:rsidR="00F13295" w:rsidRDefault="00F13295">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1.38.</w:t>
            </w:r>
          </w:p>
        </w:tc>
        <w:tc>
          <w:tcPr>
            <w:tcW w:w="4252" w:type="dxa"/>
            <w:tcBorders>
              <w:top w:val="nil"/>
              <w:left w:val="nil"/>
              <w:bottom w:val="nil"/>
              <w:right w:val="nil"/>
            </w:tcBorders>
          </w:tcPr>
          <w:p w:rsidR="00F13295" w:rsidRDefault="00F13295">
            <w:pPr>
              <w:pStyle w:val="ConsPlusNormal"/>
            </w:pPr>
            <w:r>
              <w:t xml:space="preserve">В 8 субъектах Российской Федерации, входящих в состав приоритетных территорий, построены физкультурно-оздоровительные центры, в 15 субъектах Российской Федерации, не входящих в </w:t>
            </w:r>
            <w:r>
              <w:lastRenderedPageBreak/>
              <w:t>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F13295" w:rsidRDefault="00F13295">
            <w:pPr>
              <w:pStyle w:val="ConsPlusNormal"/>
              <w:jc w:val="center"/>
            </w:pPr>
            <w:r>
              <w:lastRenderedPageBreak/>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1.39.</w:t>
            </w:r>
          </w:p>
        </w:tc>
        <w:tc>
          <w:tcPr>
            <w:tcW w:w="4252" w:type="dxa"/>
            <w:tcBorders>
              <w:top w:val="nil"/>
              <w:left w:val="nil"/>
              <w:bottom w:val="nil"/>
              <w:right w:val="nil"/>
            </w:tcBorders>
          </w:tcPr>
          <w:p w:rsidR="00F13295" w:rsidRDefault="00F13295">
            <w:pPr>
              <w:pStyle w:val="ConsPlusNormal"/>
            </w:pPr>
            <w:r>
              <w:t>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1.40.</w:t>
            </w:r>
          </w:p>
        </w:tc>
        <w:tc>
          <w:tcPr>
            <w:tcW w:w="4252" w:type="dxa"/>
            <w:tcBorders>
              <w:top w:val="nil"/>
              <w:left w:val="nil"/>
              <w:bottom w:val="nil"/>
              <w:right w:val="nil"/>
            </w:tcBorders>
          </w:tcPr>
          <w:p w:rsidR="00F13295" w:rsidRDefault="00F13295">
            <w:pPr>
              <w:pStyle w:val="ConsPlusNormal"/>
            </w:pPr>
            <w:r>
              <w:t>В целях развития хоккея построено 4 крытых катка для организаций спортивной подготовки, 2 региональных центра</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1.41.</w:t>
            </w:r>
          </w:p>
        </w:tc>
        <w:tc>
          <w:tcPr>
            <w:tcW w:w="4252" w:type="dxa"/>
            <w:tcBorders>
              <w:top w:val="nil"/>
              <w:left w:val="nil"/>
              <w:bottom w:val="nil"/>
              <w:right w:val="nil"/>
            </w:tcBorders>
          </w:tcPr>
          <w:p w:rsidR="00F13295" w:rsidRDefault="00F13295">
            <w:pPr>
              <w:pStyle w:val="ConsPlusNormal"/>
            </w:pPr>
            <w:r>
              <w:t>В целях развития футбола построено 16 футбольных манежей</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1.42.</w:t>
            </w:r>
          </w:p>
        </w:tc>
        <w:tc>
          <w:tcPr>
            <w:tcW w:w="4252" w:type="dxa"/>
            <w:tcBorders>
              <w:top w:val="nil"/>
              <w:left w:val="nil"/>
              <w:bottom w:val="nil"/>
              <w:right w:val="nil"/>
            </w:tcBorders>
          </w:tcPr>
          <w:p w:rsidR="00F13295" w:rsidRDefault="00F13295">
            <w:pPr>
              <w:pStyle w:val="ConsPlusNormal"/>
            </w:pPr>
            <w:r>
              <w:t>Техническая готовность детского федерального центра в г. Калининграде не менее 40%</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1.43.</w:t>
            </w:r>
          </w:p>
        </w:tc>
        <w:tc>
          <w:tcPr>
            <w:tcW w:w="4252" w:type="dxa"/>
            <w:tcBorders>
              <w:top w:val="nil"/>
              <w:left w:val="nil"/>
              <w:bottom w:val="nil"/>
              <w:right w:val="nil"/>
            </w:tcBorders>
          </w:tcPr>
          <w:p w:rsidR="00F13295" w:rsidRDefault="00F13295">
            <w:pPr>
              <w:pStyle w:val="ConsPlusNormal"/>
            </w:pPr>
            <w:r>
              <w:t>Подготовлены новые кадры для ведения спортивно-массовой работы с населением и спортивной подготовки, включая 15,5 тыс.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2,6 тыс. тренеров 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r>
              <w:t>,</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1.44.</w:t>
            </w:r>
          </w:p>
        </w:tc>
        <w:tc>
          <w:tcPr>
            <w:tcW w:w="4252" w:type="dxa"/>
            <w:tcBorders>
              <w:top w:val="nil"/>
              <w:left w:val="nil"/>
              <w:bottom w:val="nil"/>
              <w:right w:val="nil"/>
            </w:tcBorders>
          </w:tcPr>
          <w:p w:rsidR="00F13295" w:rsidRDefault="00F13295">
            <w:pPr>
              <w:pStyle w:val="ConsPlusNormal"/>
            </w:pPr>
            <w:r>
              <w:t>Осуществлено повышение квалификации тренеров и специалистов по хоккею (250 человек) и по футболу (2 тыс. человек)</w:t>
            </w:r>
          </w:p>
        </w:tc>
        <w:tc>
          <w:tcPr>
            <w:tcW w:w="1871" w:type="dxa"/>
            <w:tcBorders>
              <w:top w:val="nil"/>
              <w:left w:val="nil"/>
              <w:bottom w:val="nil"/>
              <w:right w:val="nil"/>
            </w:tcBorders>
          </w:tcPr>
          <w:p w:rsidR="00F13295" w:rsidRDefault="00F13295">
            <w:pPr>
              <w:pStyle w:val="ConsPlusNormal"/>
              <w:jc w:val="center"/>
            </w:pPr>
            <w:r>
              <w:t>15 декабря 2022 г.</w:t>
            </w:r>
          </w:p>
        </w:tc>
        <w:tc>
          <w:tcPr>
            <w:tcW w:w="2324" w:type="dxa"/>
            <w:tcBorders>
              <w:top w:val="nil"/>
              <w:left w:val="nil"/>
              <w:bottom w:val="nil"/>
              <w:right w:val="nil"/>
            </w:tcBorders>
          </w:tcPr>
          <w:p w:rsidR="00F13295" w:rsidRDefault="00F13295">
            <w:pPr>
              <w:pStyle w:val="ConsPlusNormal"/>
            </w:pPr>
            <w:r>
              <w:t xml:space="preserve">И.М. </w:t>
            </w:r>
            <w:proofErr w:type="spellStart"/>
            <w:r>
              <w:t>Сидоркевич</w:t>
            </w:r>
            <w:proofErr w:type="spellEnd"/>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1.45.</w:t>
            </w:r>
          </w:p>
        </w:tc>
        <w:tc>
          <w:tcPr>
            <w:tcW w:w="4252" w:type="dxa"/>
            <w:tcBorders>
              <w:top w:val="nil"/>
              <w:left w:val="nil"/>
              <w:bottom w:val="nil"/>
              <w:right w:val="nil"/>
            </w:tcBorders>
          </w:tcPr>
          <w:p w:rsidR="00F13295" w:rsidRDefault="00F13295">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F13295" w:rsidRDefault="00F13295">
            <w:pPr>
              <w:pStyle w:val="ConsPlusNormal"/>
              <w:jc w:val="center"/>
            </w:pPr>
            <w:r>
              <w:t>25 декабря 2022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1.46.1</w:t>
            </w:r>
          </w:p>
        </w:tc>
        <w:tc>
          <w:tcPr>
            <w:tcW w:w="4252" w:type="dxa"/>
            <w:tcBorders>
              <w:top w:val="nil"/>
              <w:left w:val="nil"/>
              <w:bottom w:val="nil"/>
              <w:right w:val="nil"/>
            </w:tcBorders>
          </w:tcPr>
          <w:p w:rsidR="00F13295" w:rsidRDefault="00F13295">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4,8 млн. человек (дополнительно к прогнозному показателю 2022 года)</w:t>
            </w:r>
          </w:p>
        </w:tc>
        <w:tc>
          <w:tcPr>
            <w:tcW w:w="1871" w:type="dxa"/>
            <w:tcBorders>
              <w:top w:val="nil"/>
              <w:left w:val="nil"/>
              <w:bottom w:val="nil"/>
              <w:right w:val="nil"/>
            </w:tcBorders>
          </w:tcPr>
          <w:p w:rsidR="00F13295" w:rsidRDefault="00F13295">
            <w:pPr>
              <w:pStyle w:val="ConsPlusNormal"/>
              <w:jc w:val="center"/>
            </w:pPr>
            <w:r>
              <w:t>15 декабря 2023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1.47.</w:t>
            </w:r>
          </w:p>
        </w:tc>
        <w:tc>
          <w:tcPr>
            <w:tcW w:w="4252" w:type="dxa"/>
            <w:tcBorders>
              <w:top w:val="nil"/>
              <w:left w:val="nil"/>
              <w:bottom w:val="nil"/>
              <w:right w:val="nil"/>
            </w:tcBorders>
          </w:tcPr>
          <w:p w:rsidR="00F13295" w:rsidRDefault="00F13295">
            <w:pPr>
              <w:pStyle w:val="ConsPlusNormal"/>
            </w:pPr>
            <w:r>
              <w:t xml:space="preserve">Не менее 55%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F13295" w:rsidRDefault="00F13295">
            <w:pPr>
              <w:pStyle w:val="ConsPlusNormal"/>
              <w:jc w:val="center"/>
            </w:pPr>
            <w:r>
              <w:lastRenderedPageBreak/>
              <w:t>15 декабря 2023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lastRenderedPageBreak/>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1.48.</w:t>
            </w:r>
          </w:p>
        </w:tc>
        <w:tc>
          <w:tcPr>
            <w:tcW w:w="4252" w:type="dxa"/>
            <w:tcBorders>
              <w:top w:val="nil"/>
              <w:left w:val="nil"/>
              <w:bottom w:val="nil"/>
              <w:right w:val="nil"/>
            </w:tcBorders>
          </w:tcPr>
          <w:p w:rsidR="00F13295" w:rsidRDefault="00F13295">
            <w:pPr>
              <w:pStyle w:val="ConsPlusNormal"/>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1.49.</w:t>
            </w:r>
          </w:p>
        </w:tc>
        <w:tc>
          <w:tcPr>
            <w:tcW w:w="4252" w:type="dxa"/>
            <w:tcBorders>
              <w:top w:val="nil"/>
              <w:left w:val="nil"/>
              <w:bottom w:val="nil"/>
              <w:right w:val="nil"/>
            </w:tcBorders>
          </w:tcPr>
          <w:p w:rsidR="00F13295" w:rsidRDefault="00F13295">
            <w:pPr>
              <w:pStyle w:val="ConsPlusNormal"/>
            </w:pPr>
            <w:r>
              <w:t>В 8 субъектах Российской Федерации, входящих в состав приоритетных территорий, построены физкультурно-оздоровительные центры, в 18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1.50.</w:t>
            </w:r>
          </w:p>
        </w:tc>
        <w:tc>
          <w:tcPr>
            <w:tcW w:w="4252" w:type="dxa"/>
            <w:tcBorders>
              <w:top w:val="nil"/>
              <w:left w:val="nil"/>
              <w:bottom w:val="nil"/>
              <w:right w:val="nil"/>
            </w:tcBorders>
          </w:tcPr>
          <w:p w:rsidR="00F13295" w:rsidRDefault="00F13295">
            <w:pPr>
              <w:pStyle w:val="ConsPlusNormal"/>
            </w:pPr>
            <w:r>
              <w:t>В 77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1.51.</w:t>
            </w:r>
          </w:p>
        </w:tc>
        <w:tc>
          <w:tcPr>
            <w:tcW w:w="4252" w:type="dxa"/>
            <w:tcBorders>
              <w:top w:val="nil"/>
              <w:left w:val="nil"/>
              <w:bottom w:val="nil"/>
              <w:right w:val="nil"/>
            </w:tcBorders>
          </w:tcPr>
          <w:p w:rsidR="00F13295" w:rsidRDefault="00F13295">
            <w:pPr>
              <w:pStyle w:val="ConsPlusNormal"/>
            </w:pPr>
            <w:r>
              <w:t>В целях развития хоккея построено 11 крытых катков для 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1.52.</w:t>
            </w:r>
          </w:p>
        </w:tc>
        <w:tc>
          <w:tcPr>
            <w:tcW w:w="4252" w:type="dxa"/>
            <w:tcBorders>
              <w:top w:val="nil"/>
              <w:left w:val="nil"/>
              <w:bottom w:val="nil"/>
              <w:right w:val="nil"/>
            </w:tcBorders>
          </w:tcPr>
          <w:p w:rsidR="00F13295" w:rsidRDefault="00F13295">
            <w:pPr>
              <w:pStyle w:val="ConsPlusNormal"/>
            </w:pPr>
            <w:r>
              <w:t>В целях развития футбола построено 4 футбольных манежа</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1.53.</w:t>
            </w:r>
          </w:p>
        </w:tc>
        <w:tc>
          <w:tcPr>
            <w:tcW w:w="4252" w:type="dxa"/>
            <w:tcBorders>
              <w:top w:val="nil"/>
              <w:left w:val="nil"/>
              <w:bottom w:val="nil"/>
              <w:right w:val="nil"/>
            </w:tcBorders>
          </w:tcPr>
          <w:p w:rsidR="00F13295" w:rsidRDefault="00F13295">
            <w:pPr>
              <w:pStyle w:val="ConsPlusNormal"/>
            </w:pPr>
            <w:r>
              <w:t>Техническая готовность детского федерального центра в г. Калининграде не менее 70%</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1.54.</w:t>
            </w:r>
          </w:p>
        </w:tc>
        <w:tc>
          <w:tcPr>
            <w:tcW w:w="4252" w:type="dxa"/>
            <w:tcBorders>
              <w:top w:val="nil"/>
              <w:left w:val="nil"/>
              <w:bottom w:val="nil"/>
              <w:right w:val="nil"/>
            </w:tcBorders>
          </w:tcPr>
          <w:p w:rsidR="00F13295" w:rsidRDefault="00F13295">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nil"/>
              <w:right w:val="nil"/>
            </w:tcBorders>
          </w:tcPr>
          <w:p w:rsidR="00F13295" w:rsidRDefault="00F13295">
            <w:pPr>
              <w:pStyle w:val="ConsPlusNormal"/>
              <w:jc w:val="center"/>
            </w:pPr>
            <w:r>
              <w:t>25 декабря 2023 г.</w:t>
            </w:r>
          </w:p>
        </w:tc>
        <w:tc>
          <w:tcPr>
            <w:tcW w:w="2324" w:type="dxa"/>
            <w:tcBorders>
              <w:top w:val="nil"/>
              <w:left w:val="nil"/>
              <w:bottom w:val="nil"/>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1.55.</w:t>
            </w:r>
          </w:p>
        </w:tc>
        <w:tc>
          <w:tcPr>
            <w:tcW w:w="4252" w:type="dxa"/>
            <w:tcBorders>
              <w:top w:val="nil"/>
              <w:left w:val="nil"/>
              <w:bottom w:val="nil"/>
              <w:right w:val="nil"/>
            </w:tcBorders>
          </w:tcPr>
          <w:p w:rsidR="00F13295" w:rsidRDefault="00F13295">
            <w:pPr>
              <w:pStyle w:val="ConsPlusNormal"/>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 млн. человек (дополнительно к прогнозному показателю 2023 года)</w:t>
            </w:r>
          </w:p>
        </w:tc>
        <w:tc>
          <w:tcPr>
            <w:tcW w:w="1871" w:type="dxa"/>
            <w:tcBorders>
              <w:top w:val="nil"/>
              <w:left w:val="nil"/>
              <w:bottom w:val="nil"/>
              <w:right w:val="nil"/>
            </w:tcBorders>
          </w:tcPr>
          <w:p w:rsidR="00F13295" w:rsidRDefault="00F13295">
            <w:pPr>
              <w:pStyle w:val="ConsPlusNormal"/>
              <w:jc w:val="center"/>
            </w:pPr>
            <w:r>
              <w:t>15 декабря 2024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1.56.</w:t>
            </w:r>
          </w:p>
        </w:tc>
        <w:tc>
          <w:tcPr>
            <w:tcW w:w="4252" w:type="dxa"/>
            <w:tcBorders>
              <w:top w:val="nil"/>
              <w:left w:val="nil"/>
              <w:bottom w:val="nil"/>
              <w:right w:val="nil"/>
            </w:tcBorders>
          </w:tcPr>
          <w:p w:rsidR="00F13295" w:rsidRDefault="00F13295">
            <w:pPr>
              <w:pStyle w:val="ConsPlusNormal"/>
            </w:pPr>
            <w:r>
              <w:t xml:space="preserve">Не менее 70% населения охвачено </w:t>
            </w:r>
            <w:r>
              <w:lastRenderedPageBreak/>
              <w:t>мероприятиями информационно-коммуникационной кампании</w:t>
            </w:r>
          </w:p>
        </w:tc>
        <w:tc>
          <w:tcPr>
            <w:tcW w:w="1871" w:type="dxa"/>
            <w:tcBorders>
              <w:top w:val="nil"/>
              <w:left w:val="nil"/>
              <w:bottom w:val="nil"/>
              <w:right w:val="nil"/>
            </w:tcBorders>
          </w:tcPr>
          <w:p w:rsidR="00F13295" w:rsidRDefault="00F13295">
            <w:pPr>
              <w:pStyle w:val="ConsPlusNormal"/>
              <w:jc w:val="center"/>
            </w:pPr>
            <w:r>
              <w:lastRenderedPageBreak/>
              <w:t>15 декабря 2024 г.</w:t>
            </w:r>
          </w:p>
        </w:tc>
        <w:tc>
          <w:tcPr>
            <w:tcW w:w="2324" w:type="dxa"/>
            <w:tcBorders>
              <w:top w:val="nil"/>
              <w:left w:val="nil"/>
              <w:bottom w:val="nil"/>
              <w:right w:val="nil"/>
            </w:tcBorders>
          </w:tcPr>
          <w:p w:rsidR="00F13295" w:rsidRDefault="00F13295">
            <w:pPr>
              <w:pStyle w:val="ConsPlusNormal"/>
            </w:pPr>
            <w:r>
              <w:t>М.В. Томилова,</w:t>
            </w:r>
          </w:p>
          <w:p w:rsidR="00F13295" w:rsidRDefault="00F13295">
            <w:pPr>
              <w:pStyle w:val="ConsPlusNormal"/>
            </w:pPr>
            <w:r>
              <w:lastRenderedPageBreak/>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lastRenderedPageBreak/>
              <w:t>1.57.</w:t>
            </w:r>
          </w:p>
        </w:tc>
        <w:tc>
          <w:tcPr>
            <w:tcW w:w="4252" w:type="dxa"/>
            <w:tcBorders>
              <w:top w:val="nil"/>
              <w:left w:val="nil"/>
              <w:bottom w:val="nil"/>
              <w:right w:val="nil"/>
            </w:tcBorders>
          </w:tcPr>
          <w:p w:rsidR="00F13295" w:rsidRDefault="00F13295">
            <w:pPr>
              <w:pStyle w:val="ConsPlusNormal"/>
            </w:pPr>
            <w:r>
              <w:t>В 6 субъектах Российской Федерации, входящих в состав приоритетных территорий, построены физкультурно-оздоровительные центры, в 17 субъектах Российской Федерации, не входящих в состав приоритетных территорий, построены физкультурно-оздоровительные комплексы</w:t>
            </w:r>
          </w:p>
        </w:tc>
        <w:tc>
          <w:tcPr>
            <w:tcW w:w="1871" w:type="dxa"/>
            <w:tcBorders>
              <w:top w:val="nil"/>
              <w:left w:val="nil"/>
              <w:bottom w:val="nil"/>
              <w:right w:val="nil"/>
            </w:tcBorders>
          </w:tcPr>
          <w:p w:rsidR="00F13295" w:rsidRDefault="00F13295">
            <w:pPr>
              <w:pStyle w:val="ConsPlusNormal"/>
              <w:jc w:val="center"/>
            </w:pPr>
            <w:r>
              <w:t>25 декабря 2024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1.58.</w:t>
            </w:r>
          </w:p>
        </w:tc>
        <w:tc>
          <w:tcPr>
            <w:tcW w:w="4252" w:type="dxa"/>
            <w:tcBorders>
              <w:top w:val="nil"/>
              <w:left w:val="nil"/>
              <w:bottom w:val="nil"/>
              <w:right w:val="nil"/>
            </w:tcBorders>
          </w:tcPr>
          <w:p w:rsidR="00F13295" w:rsidRDefault="00F13295">
            <w:pPr>
              <w:pStyle w:val="ConsPlusNormal"/>
            </w:pPr>
            <w:r>
              <w:t>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871" w:type="dxa"/>
            <w:tcBorders>
              <w:top w:val="nil"/>
              <w:left w:val="nil"/>
              <w:bottom w:val="nil"/>
              <w:right w:val="nil"/>
            </w:tcBorders>
          </w:tcPr>
          <w:p w:rsidR="00F13295" w:rsidRDefault="00F13295">
            <w:pPr>
              <w:pStyle w:val="ConsPlusNormal"/>
              <w:jc w:val="center"/>
            </w:pPr>
            <w:r>
              <w:t>25 декабря 2024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1.59.</w:t>
            </w:r>
          </w:p>
        </w:tc>
        <w:tc>
          <w:tcPr>
            <w:tcW w:w="4252" w:type="dxa"/>
            <w:tcBorders>
              <w:top w:val="nil"/>
              <w:left w:val="nil"/>
              <w:bottom w:val="nil"/>
              <w:right w:val="nil"/>
            </w:tcBorders>
          </w:tcPr>
          <w:p w:rsidR="00F13295" w:rsidRDefault="00F13295">
            <w:pPr>
              <w:pStyle w:val="ConsPlusNormal"/>
            </w:pPr>
            <w:r>
              <w:t>В целях развития хоккея построено 22 крытых катка для организаций спортивной подготовки</w:t>
            </w:r>
          </w:p>
        </w:tc>
        <w:tc>
          <w:tcPr>
            <w:tcW w:w="1871" w:type="dxa"/>
            <w:tcBorders>
              <w:top w:val="nil"/>
              <w:left w:val="nil"/>
              <w:bottom w:val="nil"/>
              <w:right w:val="nil"/>
            </w:tcBorders>
          </w:tcPr>
          <w:p w:rsidR="00F13295" w:rsidRDefault="00F13295">
            <w:pPr>
              <w:pStyle w:val="ConsPlusNormal"/>
              <w:jc w:val="center"/>
            </w:pPr>
            <w:r>
              <w:t>25 декабря 2024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1.60.</w:t>
            </w:r>
          </w:p>
        </w:tc>
        <w:tc>
          <w:tcPr>
            <w:tcW w:w="4252" w:type="dxa"/>
            <w:tcBorders>
              <w:top w:val="nil"/>
              <w:left w:val="nil"/>
              <w:bottom w:val="nil"/>
              <w:right w:val="nil"/>
            </w:tcBorders>
          </w:tcPr>
          <w:p w:rsidR="00F13295" w:rsidRDefault="00F13295">
            <w:pPr>
              <w:pStyle w:val="ConsPlusNormal"/>
            </w:pPr>
            <w:r>
              <w:t>В целях развития футбола построено 5 футбольных манежей</w:t>
            </w:r>
          </w:p>
        </w:tc>
        <w:tc>
          <w:tcPr>
            <w:tcW w:w="1871" w:type="dxa"/>
            <w:tcBorders>
              <w:top w:val="nil"/>
              <w:left w:val="nil"/>
              <w:bottom w:val="nil"/>
              <w:right w:val="nil"/>
            </w:tcBorders>
          </w:tcPr>
          <w:p w:rsidR="00F13295" w:rsidRDefault="00F13295">
            <w:pPr>
              <w:pStyle w:val="ConsPlusNormal"/>
              <w:jc w:val="center"/>
            </w:pPr>
            <w:r>
              <w:t>25 декабря 2024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nil"/>
              <w:right w:val="nil"/>
            </w:tcBorders>
          </w:tcPr>
          <w:p w:rsidR="00F13295" w:rsidRDefault="00F13295">
            <w:pPr>
              <w:pStyle w:val="ConsPlusNormal"/>
              <w:jc w:val="center"/>
            </w:pPr>
            <w:r>
              <w:t>1.61.</w:t>
            </w:r>
          </w:p>
        </w:tc>
        <w:tc>
          <w:tcPr>
            <w:tcW w:w="4252" w:type="dxa"/>
            <w:tcBorders>
              <w:top w:val="nil"/>
              <w:left w:val="nil"/>
              <w:bottom w:val="nil"/>
              <w:right w:val="nil"/>
            </w:tcBorders>
          </w:tcPr>
          <w:p w:rsidR="00F13295" w:rsidRDefault="00F13295">
            <w:pPr>
              <w:pStyle w:val="ConsPlusNormal"/>
            </w:pPr>
            <w:proofErr w:type="gramStart"/>
            <w:r>
              <w:t>Введен</w:t>
            </w:r>
            <w:proofErr w:type="gramEnd"/>
            <w:r>
              <w:t xml:space="preserve"> в эксплуатацию детский федеральный центр в г. Калининграде</w:t>
            </w:r>
          </w:p>
        </w:tc>
        <w:tc>
          <w:tcPr>
            <w:tcW w:w="1871" w:type="dxa"/>
            <w:tcBorders>
              <w:top w:val="nil"/>
              <w:left w:val="nil"/>
              <w:bottom w:val="nil"/>
              <w:right w:val="nil"/>
            </w:tcBorders>
          </w:tcPr>
          <w:p w:rsidR="00F13295" w:rsidRDefault="00F13295">
            <w:pPr>
              <w:pStyle w:val="ConsPlusNormal"/>
              <w:jc w:val="center"/>
            </w:pPr>
            <w:r>
              <w:t>25 декабря 2024 г.</w:t>
            </w:r>
          </w:p>
        </w:tc>
        <w:tc>
          <w:tcPr>
            <w:tcW w:w="2324" w:type="dxa"/>
            <w:tcBorders>
              <w:top w:val="nil"/>
              <w:left w:val="nil"/>
              <w:bottom w:val="nil"/>
              <w:right w:val="nil"/>
            </w:tcBorders>
          </w:tcPr>
          <w:p w:rsidR="00F13295" w:rsidRDefault="00F13295">
            <w:pPr>
              <w:pStyle w:val="ConsPlusNormal"/>
            </w:pPr>
            <w:r>
              <w:t>П.В. Новиков,</w:t>
            </w:r>
          </w:p>
          <w:p w:rsidR="00F13295" w:rsidRDefault="00F13295">
            <w:pPr>
              <w:pStyle w:val="ConsPlusNormal"/>
            </w:pPr>
            <w:r>
              <w:t>заместитель Министра спорта Российской Федерации</w:t>
            </w:r>
          </w:p>
        </w:tc>
      </w:tr>
      <w:tr w:rsidR="00F1329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13295" w:rsidRDefault="00F13295">
            <w:pPr>
              <w:pStyle w:val="ConsPlusNormal"/>
              <w:jc w:val="center"/>
            </w:pPr>
            <w:r>
              <w:t>1.62.</w:t>
            </w:r>
          </w:p>
        </w:tc>
        <w:tc>
          <w:tcPr>
            <w:tcW w:w="4252" w:type="dxa"/>
            <w:tcBorders>
              <w:top w:val="nil"/>
              <w:left w:val="nil"/>
              <w:bottom w:val="single" w:sz="4" w:space="0" w:color="auto"/>
              <w:right w:val="nil"/>
            </w:tcBorders>
          </w:tcPr>
          <w:p w:rsidR="00F13295" w:rsidRDefault="00F13295">
            <w:pPr>
              <w:pStyle w:val="ConsPlusNormal"/>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1871" w:type="dxa"/>
            <w:tcBorders>
              <w:top w:val="nil"/>
              <w:left w:val="nil"/>
              <w:bottom w:val="single" w:sz="4" w:space="0" w:color="auto"/>
              <w:right w:val="nil"/>
            </w:tcBorders>
          </w:tcPr>
          <w:p w:rsidR="00F13295" w:rsidRDefault="00F13295">
            <w:pPr>
              <w:pStyle w:val="ConsPlusNormal"/>
              <w:jc w:val="center"/>
            </w:pPr>
            <w:r>
              <w:t>25 декабря 2024 г.</w:t>
            </w:r>
          </w:p>
        </w:tc>
        <w:tc>
          <w:tcPr>
            <w:tcW w:w="2324" w:type="dxa"/>
            <w:tcBorders>
              <w:top w:val="nil"/>
              <w:left w:val="nil"/>
              <w:bottom w:val="single" w:sz="4" w:space="0" w:color="auto"/>
              <w:right w:val="nil"/>
            </w:tcBorders>
          </w:tcPr>
          <w:p w:rsidR="00F13295" w:rsidRDefault="00F13295">
            <w:pPr>
              <w:pStyle w:val="ConsPlusNormal"/>
            </w:pPr>
            <w:r>
              <w:t>С.В. Косилов,</w:t>
            </w:r>
          </w:p>
          <w:p w:rsidR="00F13295" w:rsidRDefault="00F13295">
            <w:pPr>
              <w:pStyle w:val="ConsPlusNormal"/>
            </w:pPr>
            <w:r>
              <w:t>заместитель Министра спорта Российской Федерации</w:t>
            </w:r>
          </w:p>
        </w:tc>
      </w:tr>
    </w:tbl>
    <w:p w:rsidR="00F13295" w:rsidRDefault="00F13295">
      <w:pPr>
        <w:pStyle w:val="ConsPlusNormal"/>
        <w:ind w:firstLine="540"/>
        <w:jc w:val="both"/>
      </w:pPr>
    </w:p>
    <w:p w:rsidR="00F13295" w:rsidRDefault="00F13295">
      <w:pPr>
        <w:pStyle w:val="ConsPlusTitle"/>
        <w:jc w:val="center"/>
        <w:outlineLvl w:val="1"/>
      </w:pPr>
      <w:r>
        <w:t>5. Финансовое обеспечение реализации национального проекта</w:t>
      </w:r>
    </w:p>
    <w:p w:rsidR="00F13295" w:rsidRDefault="00F13295">
      <w:pPr>
        <w:pStyle w:val="ConsPlusNormal"/>
        <w:ind w:firstLine="540"/>
        <w:jc w:val="both"/>
      </w:pPr>
    </w:p>
    <w:p w:rsidR="00F13295" w:rsidRDefault="00F13295">
      <w:pPr>
        <w:sectPr w:rsidR="00F1329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850"/>
        <w:gridCol w:w="1020"/>
        <w:gridCol w:w="1020"/>
        <w:gridCol w:w="1020"/>
        <w:gridCol w:w="1020"/>
        <w:gridCol w:w="1020"/>
        <w:gridCol w:w="1020"/>
        <w:gridCol w:w="1134"/>
      </w:tblGrid>
      <w:tr w:rsidR="00F13295">
        <w:tc>
          <w:tcPr>
            <w:tcW w:w="680" w:type="dxa"/>
            <w:vMerge w:val="restart"/>
            <w:tcBorders>
              <w:top w:val="single" w:sz="4" w:space="0" w:color="auto"/>
              <w:left w:val="nil"/>
              <w:bottom w:val="single" w:sz="4" w:space="0" w:color="auto"/>
            </w:tcBorders>
          </w:tcPr>
          <w:p w:rsidR="00F13295" w:rsidRDefault="00F13295">
            <w:pPr>
              <w:pStyle w:val="ConsPlusNormal"/>
              <w:jc w:val="center"/>
            </w:pPr>
            <w:r>
              <w:lastRenderedPageBreak/>
              <w:t xml:space="preserve">N </w:t>
            </w:r>
            <w:proofErr w:type="gramStart"/>
            <w:r>
              <w:t>п</w:t>
            </w:r>
            <w:proofErr w:type="gramEnd"/>
            <w:r>
              <w:t>/п</w:t>
            </w:r>
          </w:p>
        </w:tc>
        <w:tc>
          <w:tcPr>
            <w:tcW w:w="4819" w:type="dxa"/>
            <w:vMerge w:val="restart"/>
            <w:tcBorders>
              <w:top w:val="single" w:sz="4" w:space="0" w:color="auto"/>
              <w:bottom w:val="single" w:sz="4" w:space="0" w:color="auto"/>
            </w:tcBorders>
          </w:tcPr>
          <w:p w:rsidR="00F13295" w:rsidRDefault="00F13295">
            <w:pPr>
              <w:pStyle w:val="ConsPlusNormal"/>
              <w:jc w:val="center"/>
            </w:pPr>
            <w:r>
              <w:t>Наименование результата и источники финансирования</w:t>
            </w:r>
          </w:p>
        </w:tc>
        <w:tc>
          <w:tcPr>
            <w:tcW w:w="6970" w:type="dxa"/>
            <w:gridSpan w:val="7"/>
            <w:tcBorders>
              <w:top w:val="single" w:sz="4" w:space="0" w:color="auto"/>
              <w:bottom w:val="single" w:sz="4" w:space="0" w:color="auto"/>
            </w:tcBorders>
          </w:tcPr>
          <w:p w:rsidR="00F13295" w:rsidRDefault="00F13295">
            <w:pPr>
              <w:pStyle w:val="ConsPlusNormal"/>
              <w:jc w:val="center"/>
            </w:pPr>
            <w:r>
              <w:t>Объем финансового обеспечения по годам реализации (млн. рублей)</w:t>
            </w:r>
          </w:p>
        </w:tc>
        <w:tc>
          <w:tcPr>
            <w:tcW w:w="1134" w:type="dxa"/>
            <w:vMerge w:val="restart"/>
            <w:tcBorders>
              <w:top w:val="single" w:sz="4" w:space="0" w:color="auto"/>
              <w:bottom w:val="single" w:sz="4" w:space="0" w:color="auto"/>
              <w:right w:val="nil"/>
            </w:tcBorders>
          </w:tcPr>
          <w:p w:rsidR="00F13295" w:rsidRDefault="00F13295">
            <w:pPr>
              <w:pStyle w:val="ConsPlusNormal"/>
              <w:jc w:val="center"/>
            </w:pPr>
            <w:r>
              <w:t>Всего (млн. рублей)</w:t>
            </w:r>
          </w:p>
        </w:tc>
      </w:tr>
      <w:tr w:rsidR="00F13295">
        <w:tc>
          <w:tcPr>
            <w:tcW w:w="680" w:type="dxa"/>
            <w:vMerge/>
            <w:tcBorders>
              <w:top w:val="single" w:sz="4" w:space="0" w:color="auto"/>
              <w:left w:val="nil"/>
              <w:bottom w:val="single" w:sz="4" w:space="0" w:color="auto"/>
            </w:tcBorders>
          </w:tcPr>
          <w:p w:rsidR="00F13295" w:rsidRDefault="00F13295"/>
        </w:tc>
        <w:tc>
          <w:tcPr>
            <w:tcW w:w="4819" w:type="dxa"/>
            <w:vMerge/>
            <w:tcBorders>
              <w:top w:val="single" w:sz="4" w:space="0" w:color="auto"/>
              <w:bottom w:val="single" w:sz="4" w:space="0" w:color="auto"/>
            </w:tcBorders>
          </w:tcPr>
          <w:p w:rsidR="00F13295" w:rsidRDefault="00F13295"/>
        </w:tc>
        <w:tc>
          <w:tcPr>
            <w:tcW w:w="850" w:type="dxa"/>
            <w:tcBorders>
              <w:top w:val="single" w:sz="4" w:space="0" w:color="auto"/>
              <w:bottom w:val="single" w:sz="4" w:space="0" w:color="auto"/>
            </w:tcBorders>
          </w:tcPr>
          <w:p w:rsidR="00F13295" w:rsidRDefault="00F13295">
            <w:pPr>
              <w:pStyle w:val="ConsPlusNormal"/>
              <w:jc w:val="center"/>
            </w:pPr>
            <w:r>
              <w:t>2018</w:t>
            </w:r>
          </w:p>
        </w:tc>
        <w:tc>
          <w:tcPr>
            <w:tcW w:w="1020" w:type="dxa"/>
            <w:tcBorders>
              <w:top w:val="single" w:sz="4" w:space="0" w:color="auto"/>
              <w:bottom w:val="single" w:sz="4" w:space="0" w:color="auto"/>
            </w:tcBorders>
          </w:tcPr>
          <w:p w:rsidR="00F13295" w:rsidRDefault="00F13295">
            <w:pPr>
              <w:pStyle w:val="ConsPlusNormal"/>
              <w:jc w:val="center"/>
            </w:pPr>
            <w:r>
              <w:t>2019</w:t>
            </w:r>
          </w:p>
        </w:tc>
        <w:tc>
          <w:tcPr>
            <w:tcW w:w="1020" w:type="dxa"/>
            <w:tcBorders>
              <w:top w:val="single" w:sz="4" w:space="0" w:color="auto"/>
              <w:bottom w:val="single" w:sz="4" w:space="0" w:color="auto"/>
            </w:tcBorders>
          </w:tcPr>
          <w:p w:rsidR="00F13295" w:rsidRDefault="00F13295">
            <w:pPr>
              <w:pStyle w:val="ConsPlusNormal"/>
              <w:jc w:val="center"/>
            </w:pPr>
            <w:r>
              <w:t>2020</w:t>
            </w:r>
          </w:p>
        </w:tc>
        <w:tc>
          <w:tcPr>
            <w:tcW w:w="1020" w:type="dxa"/>
            <w:tcBorders>
              <w:top w:val="single" w:sz="4" w:space="0" w:color="auto"/>
              <w:bottom w:val="single" w:sz="4" w:space="0" w:color="auto"/>
            </w:tcBorders>
          </w:tcPr>
          <w:p w:rsidR="00F13295" w:rsidRDefault="00F13295">
            <w:pPr>
              <w:pStyle w:val="ConsPlusNormal"/>
              <w:jc w:val="center"/>
            </w:pPr>
            <w:r>
              <w:t>2021</w:t>
            </w:r>
          </w:p>
        </w:tc>
        <w:tc>
          <w:tcPr>
            <w:tcW w:w="1020" w:type="dxa"/>
            <w:tcBorders>
              <w:top w:val="single" w:sz="4" w:space="0" w:color="auto"/>
              <w:bottom w:val="single" w:sz="4" w:space="0" w:color="auto"/>
            </w:tcBorders>
          </w:tcPr>
          <w:p w:rsidR="00F13295" w:rsidRDefault="00F13295">
            <w:pPr>
              <w:pStyle w:val="ConsPlusNormal"/>
              <w:jc w:val="center"/>
            </w:pPr>
            <w:r>
              <w:t>2022</w:t>
            </w:r>
          </w:p>
        </w:tc>
        <w:tc>
          <w:tcPr>
            <w:tcW w:w="1020" w:type="dxa"/>
            <w:tcBorders>
              <w:top w:val="single" w:sz="4" w:space="0" w:color="auto"/>
              <w:bottom w:val="single" w:sz="4" w:space="0" w:color="auto"/>
            </w:tcBorders>
          </w:tcPr>
          <w:p w:rsidR="00F13295" w:rsidRDefault="00F13295">
            <w:pPr>
              <w:pStyle w:val="ConsPlusNormal"/>
              <w:jc w:val="center"/>
            </w:pPr>
            <w:r>
              <w:t>2023</w:t>
            </w:r>
          </w:p>
        </w:tc>
        <w:tc>
          <w:tcPr>
            <w:tcW w:w="1020" w:type="dxa"/>
            <w:tcBorders>
              <w:top w:val="single" w:sz="4" w:space="0" w:color="auto"/>
              <w:bottom w:val="single" w:sz="4" w:space="0" w:color="auto"/>
            </w:tcBorders>
          </w:tcPr>
          <w:p w:rsidR="00F13295" w:rsidRDefault="00F13295">
            <w:pPr>
              <w:pStyle w:val="ConsPlusNormal"/>
              <w:jc w:val="center"/>
            </w:pPr>
            <w:r>
              <w:t>2024</w:t>
            </w:r>
          </w:p>
        </w:tc>
        <w:tc>
          <w:tcPr>
            <w:tcW w:w="1134" w:type="dxa"/>
            <w:vMerge/>
            <w:tcBorders>
              <w:top w:val="single" w:sz="4" w:space="0" w:color="auto"/>
              <w:bottom w:val="single" w:sz="4" w:space="0" w:color="auto"/>
              <w:right w:val="nil"/>
            </w:tcBorders>
          </w:tcPr>
          <w:p w:rsidR="00F13295" w:rsidRDefault="00F13295"/>
        </w:tc>
      </w:tr>
      <w:tr w:rsidR="00F1329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13295" w:rsidRDefault="00F13295">
            <w:pPr>
              <w:pStyle w:val="ConsPlusNormal"/>
              <w:jc w:val="center"/>
            </w:pPr>
            <w:r>
              <w:t>1.</w:t>
            </w:r>
          </w:p>
        </w:tc>
        <w:tc>
          <w:tcPr>
            <w:tcW w:w="4819" w:type="dxa"/>
            <w:tcBorders>
              <w:top w:val="single" w:sz="4" w:space="0" w:color="auto"/>
              <w:left w:val="nil"/>
              <w:bottom w:val="nil"/>
              <w:right w:val="nil"/>
            </w:tcBorders>
          </w:tcPr>
          <w:p w:rsidR="00F13295" w:rsidRDefault="00F13295">
            <w:pPr>
              <w:pStyle w:val="ConsPlusNormal"/>
            </w:pPr>
            <w:r>
              <w:t>Федеральный проект "Финансовая поддержка семей при рождении детей",</w:t>
            </w:r>
          </w:p>
          <w:p w:rsidR="00F13295" w:rsidRDefault="00F13295">
            <w:pPr>
              <w:pStyle w:val="ConsPlusNormal"/>
            </w:pPr>
            <w:r>
              <w:t>в том числе</w:t>
            </w:r>
          </w:p>
        </w:tc>
        <w:tc>
          <w:tcPr>
            <w:tcW w:w="850" w:type="dxa"/>
            <w:tcBorders>
              <w:top w:val="single" w:sz="4" w:space="0" w:color="auto"/>
              <w:left w:val="nil"/>
              <w:bottom w:val="nil"/>
              <w:right w:val="nil"/>
            </w:tcBorders>
          </w:tcPr>
          <w:p w:rsidR="00F13295" w:rsidRDefault="00F13295">
            <w:pPr>
              <w:pStyle w:val="ConsPlusNormal"/>
            </w:pPr>
          </w:p>
        </w:tc>
        <w:tc>
          <w:tcPr>
            <w:tcW w:w="1020" w:type="dxa"/>
            <w:tcBorders>
              <w:top w:val="single" w:sz="4" w:space="0" w:color="auto"/>
              <w:left w:val="nil"/>
              <w:bottom w:val="nil"/>
              <w:right w:val="nil"/>
            </w:tcBorders>
          </w:tcPr>
          <w:p w:rsidR="00F13295" w:rsidRDefault="00F13295">
            <w:pPr>
              <w:pStyle w:val="ConsPlusNormal"/>
              <w:jc w:val="center"/>
            </w:pPr>
            <w:r>
              <w:t>436545,2</w:t>
            </w:r>
          </w:p>
        </w:tc>
        <w:tc>
          <w:tcPr>
            <w:tcW w:w="1020" w:type="dxa"/>
            <w:tcBorders>
              <w:top w:val="single" w:sz="4" w:space="0" w:color="auto"/>
              <w:left w:val="nil"/>
              <w:bottom w:val="nil"/>
              <w:right w:val="nil"/>
            </w:tcBorders>
          </w:tcPr>
          <w:p w:rsidR="00F13295" w:rsidRDefault="00F13295">
            <w:pPr>
              <w:pStyle w:val="ConsPlusNormal"/>
              <w:jc w:val="center"/>
            </w:pPr>
            <w:r>
              <w:t>462286,1</w:t>
            </w:r>
          </w:p>
        </w:tc>
        <w:tc>
          <w:tcPr>
            <w:tcW w:w="1020" w:type="dxa"/>
            <w:tcBorders>
              <w:top w:val="single" w:sz="4" w:space="0" w:color="auto"/>
              <w:left w:val="nil"/>
              <w:bottom w:val="nil"/>
              <w:right w:val="nil"/>
            </w:tcBorders>
          </w:tcPr>
          <w:p w:rsidR="00F13295" w:rsidRDefault="00F13295">
            <w:pPr>
              <w:pStyle w:val="ConsPlusNormal"/>
              <w:jc w:val="center"/>
            </w:pPr>
            <w:r>
              <w:t>476081,3</w:t>
            </w:r>
          </w:p>
        </w:tc>
        <w:tc>
          <w:tcPr>
            <w:tcW w:w="1020" w:type="dxa"/>
            <w:tcBorders>
              <w:top w:val="single" w:sz="4" w:space="0" w:color="auto"/>
              <w:left w:val="nil"/>
              <w:bottom w:val="nil"/>
              <w:right w:val="nil"/>
            </w:tcBorders>
          </w:tcPr>
          <w:p w:rsidR="00F13295" w:rsidRDefault="00F13295">
            <w:pPr>
              <w:pStyle w:val="ConsPlusNormal"/>
              <w:jc w:val="center"/>
            </w:pPr>
            <w:r>
              <w:t>459678,9</w:t>
            </w:r>
          </w:p>
        </w:tc>
        <w:tc>
          <w:tcPr>
            <w:tcW w:w="1020" w:type="dxa"/>
            <w:tcBorders>
              <w:top w:val="single" w:sz="4" w:space="0" w:color="auto"/>
              <w:left w:val="nil"/>
              <w:bottom w:val="nil"/>
              <w:right w:val="nil"/>
            </w:tcBorders>
          </w:tcPr>
          <w:p w:rsidR="00F13295" w:rsidRDefault="00F13295">
            <w:pPr>
              <w:pStyle w:val="ConsPlusNormal"/>
              <w:jc w:val="center"/>
            </w:pPr>
            <w:r>
              <w:t>440655,3</w:t>
            </w:r>
          </w:p>
        </w:tc>
        <w:tc>
          <w:tcPr>
            <w:tcW w:w="1020" w:type="dxa"/>
            <w:tcBorders>
              <w:top w:val="single" w:sz="4" w:space="0" w:color="auto"/>
              <w:left w:val="nil"/>
              <w:bottom w:val="nil"/>
              <w:right w:val="nil"/>
            </w:tcBorders>
          </w:tcPr>
          <w:p w:rsidR="00F13295" w:rsidRDefault="00F13295">
            <w:pPr>
              <w:pStyle w:val="ConsPlusNormal"/>
              <w:jc w:val="center"/>
            </w:pPr>
            <w:r>
              <w:t>413184,2</w:t>
            </w:r>
          </w:p>
        </w:tc>
        <w:tc>
          <w:tcPr>
            <w:tcW w:w="1134" w:type="dxa"/>
            <w:tcBorders>
              <w:top w:val="single" w:sz="4" w:space="0" w:color="auto"/>
              <w:left w:val="nil"/>
              <w:bottom w:val="nil"/>
              <w:right w:val="nil"/>
            </w:tcBorders>
          </w:tcPr>
          <w:p w:rsidR="00F13295" w:rsidRDefault="00F13295">
            <w:pPr>
              <w:pStyle w:val="ConsPlusNormal"/>
              <w:jc w:val="center"/>
            </w:pPr>
            <w:r>
              <w:t>2688431,0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1.1.</w:t>
            </w:r>
          </w:p>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420637,4</w:t>
            </w:r>
          </w:p>
        </w:tc>
        <w:tc>
          <w:tcPr>
            <w:tcW w:w="1020" w:type="dxa"/>
            <w:tcBorders>
              <w:top w:val="nil"/>
              <w:left w:val="nil"/>
              <w:bottom w:val="nil"/>
              <w:right w:val="nil"/>
            </w:tcBorders>
          </w:tcPr>
          <w:p w:rsidR="00F13295" w:rsidRDefault="00F13295">
            <w:pPr>
              <w:pStyle w:val="ConsPlusNormal"/>
              <w:jc w:val="center"/>
            </w:pPr>
            <w:r>
              <w:t>445875,9</w:t>
            </w:r>
          </w:p>
        </w:tc>
        <w:tc>
          <w:tcPr>
            <w:tcW w:w="1020" w:type="dxa"/>
            <w:tcBorders>
              <w:top w:val="nil"/>
              <w:left w:val="nil"/>
              <w:bottom w:val="nil"/>
              <w:right w:val="nil"/>
            </w:tcBorders>
          </w:tcPr>
          <w:p w:rsidR="00F13295" w:rsidRDefault="00F13295">
            <w:pPr>
              <w:pStyle w:val="ConsPlusNormal"/>
              <w:jc w:val="center"/>
            </w:pPr>
            <w:r>
              <w:t>459245,2</w:t>
            </w:r>
          </w:p>
        </w:tc>
        <w:tc>
          <w:tcPr>
            <w:tcW w:w="1020" w:type="dxa"/>
            <w:tcBorders>
              <w:top w:val="nil"/>
              <w:left w:val="nil"/>
              <w:bottom w:val="nil"/>
              <w:right w:val="nil"/>
            </w:tcBorders>
          </w:tcPr>
          <w:p w:rsidR="00F13295" w:rsidRDefault="00F13295">
            <w:pPr>
              <w:pStyle w:val="ConsPlusNormal"/>
              <w:jc w:val="center"/>
            </w:pPr>
            <w:r>
              <w:t>442228,0</w:t>
            </w:r>
          </w:p>
        </w:tc>
        <w:tc>
          <w:tcPr>
            <w:tcW w:w="1020" w:type="dxa"/>
            <w:tcBorders>
              <w:top w:val="nil"/>
              <w:left w:val="nil"/>
              <w:bottom w:val="nil"/>
              <w:right w:val="nil"/>
            </w:tcBorders>
          </w:tcPr>
          <w:p w:rsidR="00F13295" w:rsidRDefault="00F13295">
            <w:pPr>
              <w:pStyle w:val="ConsPlusNormal"/>
              <w:jc w:val="center"/>
            </w:pPr>
            <w:r>
              <w:t>422806,4</w:t>
            </w:r>
          </w:p>
        </w:tc>
        <w:tc>
          <w:tcPr>
            <w:tcW w:w="1020" w:type="dxa"/>
            <w:tcBorders>
              <w:top w:val="nil"/>
              <w:left w:val="nil"/>
              <w:bottom w:val="nil"/>
              <w:right w:val="nil"/>
            </w:tcBorders>
          </w:tcPr>
          <w:p w:rsidR="00F13295" w:rsidRDefault="00F13295">
            <w:pPr>
              <w:pStyle w:val="ConsPlusNormal"/>
              <w:jc w:val="center"/>
            </w:pPr>
            <w:r>
              <w:t>394797,8</w:t>
            </w:r>
          </w:p>
        </w:tc>
        <w:tc>
          <w:tcPr>
            <w:tcW w:w="1134" w:type="dxa"/>
            <w:tcBorders>
              <w:top w:val="nil"/>
              <w:left w:val="nil"/>
              <w:bottom w:val="nil"/>
              <w:right w:val="nil"/>
            </w:tcBorders>
          </w:tcPr>
          <w:p w:rsidR="00F13295" w:rsidRDefault="00F13295">
            <w:pPr>
              <w:pStyle w:val="ConsPlusNormal"/>
              <w:jc w:val="center"/>
            </w:pPr>
            <w:r>
              <w:t>2585590,7</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1.1.1.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85654,9</w:t>
            </w:r>
          </w:p>
        </w:tc>
        <w:tc>
          <w:tcPr>
            <w:tcW w:w="1020" w:type="dxa"/>
            <w:tcBorders>
              <w:top w:val="nil"/>
              <w:left w:val="nil"/>
              <w:bottom w:val="nil"/>
              <w:right w:val="nil"/>
            </w:tcBorders>
          </w:tcPr>
          <w:p w:rsidR="00F13295" w:rsidRDefault="00F13295">
            <w:pPr>
              <w:pStyle w:val="ConsPlusNormal"/>
              <w:jc w:val="center"/>
            </w:pPr>
            <w:r>
              <w:t>97180,4</w:t>
            </w:r>
          </w:p>
        </w:tc>
        <w:tc>
          <w:tcPr>
            <w:tcW w:w="1020" w:type="dxa"/>
            <w:tcBorders>
              <w:top w:val="nil"/>
              <w:left w:val="nil"/>
              <w:bottom w:val="nil"/>
              <w:right w:val="nil"/>
            </w:tcBorders>
          </w:tcPr>
          <w:p w:rsidR="00F13295" w:rsidRDefault="00F13295">
            <w:pPr>
              <w:pStyle w:val="ConsPlusNormal"/>
              <w:jc w:val="center"/>
            </w:pPr>
            <w:r>
              <w:t>100485,0</w:t>
            </w:r>
          </w:p>
        </w:tc>
        <w:tc>
          <w:tcPr>
            <w:tcW w:w="1020" w:type="dxa"/>
            <w:tcBorders>
              <w:top w:val="nil"/>
              <w:left w:val="nil"/>
              <w:bottom w:val="nil"/>
              <w:right w:val="nil"/>
            </w:tcBorders>
          </w:tcPr>
          <w:p w:rsidR="00F13295" w:rsidRDefault="00F13295">
            <w:pPr>
              <w:pStyle w:val="ConsPlusNormal"/>
              <w:jc w:val="center"/>
            </w:pPr>
            <w:r>
              <w:t>105500,0</w:t>
            </w:r>
          </w:p>
        </w:tc>
        <w:tc>
          <w:tcPr>
            <w:tcW w:w="1020" w:type="dxa"/>
            <w:tcBorders>
              <w:top w:val="nil"/>
              <w:left w:val="nil"/>
              <w:bottom w:val="nil"/>
              <w:right w:val="nil"/>
            </w:tcBorders>
          </w:tcPr>
          <w:p w:rsidR="00F13295" w:rsidRDefault="00F13295">
            <w:pPr>
              <w:pStyle w:val="ConsPlusNormal"/>
              <w:jc w:val="center"/>
            </w:pPr>
            <w:r>
              <w:t>112800,0</w:t>
            </w:r>
          </w:p>
        </w:tc>
        <w:tc>
          <w:tcPr>
            <w:tcW w:w="1020" w:type="dxa"/>
            <w:tcBorders>
              <w:top w:val="nil"/>
              <w:left w:val="nil"/>
              <w:bottom w:val="nil"/>
              <w:right w:val="nil"/>
            </w:tcBorders>
          </w:tcPr>
          <w:p w:rsidR="00F13295" w:rsidRDefault="00F13295">
            <w:pPr>
              <w:pStyle w:val="ConsPlusNormal"/>
              <w:jc w:val="center"/>
            </w:pPr>
            <w:r>
              <w:t>117400,0</w:t>
            </w:r>
          </w:p>
        </w:tc>
        <w:tc>
          <w:tcPr>
            <w:tcW w:w="1134" w:type="dxa"/>
            <w:tcBorders>
              <w:top w:val="nil"/>
              <w:left w:val="nil"/>
              <w:bottom w:val="nil"/>
              <w:right w:val="nil"/>
            </w:tcBorders>
          </w:tcPr>
          <w:p w:rsidR="00F13295" w:rsidRDefault="00F13295">
            <w:pPr>
              <w:pStyle w:val="ConsPlusNormal"/>
              <w:jc w:val="center"/>
            </w:pPr>
            <w:r>
              <w:t>619020,3</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1.1.2</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325632,5</w:t>
            </w:r>
          </w:p>
        </w:tc>
        <w:tc>
          <w:tcPr>
            <w:tcW w:w="1020" w:type="dxa"/>
            <w:tcBorders>
              <w:top w:val="nil"/>
              <w:left w:val="nil"/>
              <w:bottom w:val="nil"/>
              <w:right w:val="nil"/>
            </w:tcBorders>
          </w:tcPr>
          <w:p w:rsidR="00F13295" w:rsidRDefault="00F13295">
            <w:pPr>
              <w:pStyle w:val="ConsPlusNormal"/>
              <w:jc w:val="center"/>
            </w:pPr>
            <w:r>
              <w:t>337045,5</w:t>
            </w:r>
          </w:p>
        </w:tc>
        <w:tc>
          <w:tcPr>
            <w:tcW w:w="1020" w:type="dxa"/>
            <w:tcBorders>
              <w:top w:val="nil"/>
              <w:left w:val="nil"/>
              <w:bottom w:val="nil"/>
              <w:right w:val="nil"/>
            </w:tcBorders>
          </w:tcPr>
          <w:p w:rsidR="00F13295" w:rsidRDefault="00F13295">
            <w:pPr>
              <w:pStyle w:val="ConsPlusNormal"/>
              <w:jc w:val="center"/>
            </w:pPr>
            <w:r>
              <w:t>347510,2</w:t>
            </w:r>
          </w:p>
        </w:tc>
        <w:tc>
          <w:tcPr>
            <w:tcW w:w="1020" w:type="dxa"/>
            <w:tcBorders>
              <w:top w:val="nil"/>
              <w:left w:val="nil"/>
              <w:bottom w:val="nil"/>
              <w:right w:val="nil"/>
            </w:tcBorders>
          </w:tcPr>
          <w:p w:rsidR="00F13295" w:rsidRDefault="00F13295">
            <w:pPr>
              <w:pStyle w:val="ConsPlusNormal"/>
              <w:jc w:val="center"/>
            </w:pPr>
            <w:r>
              <w:t>325478,0</w:t>
            </w:r>
          </w:p>
        </w:tc>
        <w:tc>
          <w:tcPr>
            <w:tcW w:w="1020" w:type="dxa"/>
            <w:tcBorders>
              <w:top w:val="nil"/>
              <w:left w:val="nil"/>
              <w:bottom w:val="nil"/>
              <w:right w:val="nil"/>
            </w:tcBorders>
          </w:tcPr>
          <w:p w:rsidR="00F13295" w:rsidRDefault="00F13295">
            <w:pPr>
              <w:pStyle w:val="ConsPlusNormal"/>
              <w:jc w:val="center"/>
            </w:pPr>
            <w:r>
              <w:t>299756,4</w:t>
            </w:r>
          </w:p>
        </w:tc>
        <w:tc>
          <w:tcPr>
            <w:tcW w:w="1020" w:type="dxa"/>
            <w:tcBorders>
              <w:top w:val="nil"/>
              <w:left w:val="nil"/>
              <w:bottom w:val="nil"/>
              <w:right w:val="nil"/>
            </w:tcBorders>
          </w:tcPr>
          <w:p w:rsidR="00F13295" w:rsidRDefault="00F13295">
            <w:pPr>
              <w:pStyle w:val="ConsPlusNormal"/>
              <w:jc w:val="center"/>
            </w:pPr>
            <w:r>
              <w:t>268047,8</w:t>
            </w:r>
          </w:p>
        </w:tc>
        <w:tc>
          <w:tcPr>
            <w:tcW w:w="1134" w:type="dxa"/>
            <w:tcBorders>
              <w:top w:val="nil"/>
              <w:left w:val="nil"/>
              <w:bottom w:val="nil"/>
              <w:right w:val="nil"/>
            </w:tcBorders>
          </w:tcPr>
          <w:p w:rsidR="00F13295" w:rsidRDefault="00F13295">
            <w:pPr>
              <w:pStyle w:val="ConsPlusNormal"/>
              <w:jc w:val="center"/>
            </w:pPr>
            <w:r>
              <w:t>1903470,4</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1.2.</w:t>
            </w:r>
          </w:p>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8358,0</w:t>
            </w:r>
          </w:p>
        </w:tc>
        <w:tc>
          <w:tcPr>
            <w:tcW w:w="1020" w:type="dxa"/>
            <w:tcBorders>
              <w:top w:val="nil"/>
              <w:left w:val="nil"/>
              <w:bottom w:val="nil"/>
              <w:right w:val="nil"/>
            </w:tcBorders>
          </w:tcPr>
          <w:p w:rsidR="00F13295" w:rsidRDefault="00F13295">
            <w:pPr>
              <w:pStyle w:val="ConsPlusNormal"/>
              <w:jc w:val="center"/>
            </w:pPr>
            <w:r>
              <w:t>8596,8</w:t>
            </w:r>
          </w:p>
        </w:tc>
        <w:tc>
          <w:tcPr>
            <w:tcW w:w="1020" w:type="dxa"/>
            <w:tcBorders>
              <w:top w:val="nil"/>
              <w:left w:val="nil"/>
              <w:bottom w:val="nil"/>
              <w:right w:val="nil"/>
            </w:tcBorders>
          </w:tcPr>
          <w:p w:rsidR="00F13295" w:rsidRDefault="00F13295">
            <w:pPr>
              <w:pStyle w:val="ConsPlusNormal"/>
              <w:jc w:val="center"/>
            </w:pPr>
            <w:r>
              <w:t>8835,6</w:t>
            </w:r>
          </w:p>
        </w:tc>
        <w:tc>
          <w:tcPr>
            <w:tcW w:w="1020" w:type="dxa"/>
            <w:tcBorders>
              <w:top w:val="nil"/>
              <w:left w:val="nil"/>
              <w:bottom w:val="nil"/>
              <w:right w:val="nil"/>
            </w:tcBorders>
          </w:tcPr>
          <w:p w:rsidR="00F13295" w:rsidRDefault="00F13295">
            <w:pPr>
              <w:pStyle w:val="ConsPlusNormal"/>
              <w:jc w:val="center"/>
            </w:pPr>
            <w:r>
              <w:t>9074,4</w:t>
            </w:r>
          </w:p>
        </w:tc>
        <w:tc>
          <w:tcPr>
            <w:tcW w:w="1020" w:type="dxa"/>
            <w:tcBorders>
              <w:top w:val="nil"/>
              <w:left w:val="nil"/>
              <w:bottom w:val="nil"/>
              <w:right w:val="nil"/>
            </w:tcBorders>
          </w:tcPr>
          <w:p w:rsidR="00F13295" w:rsidRDefault="00F13295">
            <w:pPr>
              <w:pStyle w:val="ConsPlusNormal"/>
              <w:jc w:val="center"/>
            </w:pPr>
            <w:r>
              <w:t>9313,2</w:t>
            </w:r>
          </w:p>
        </w:tc>
        <w:tc>
          <w:tcPr>
            <w:tcW w:w="1020" w:type="dxa"/>
            <w:tcBorders>
              <w:top w:val="nil"/>
              <w:left w:val="nil"/>
              <w:bottom w:val="nil"/>
              <w:right w:val="nil"/>
            </w:tcBorders>
          </w:tcPr>
          <w:p w:rsidR="00F13295" w:rsidRDefault="00F13295">
            <w:pPr>
              <w:pStyle w:val="ConsPlusNormal"/>
              <w:jc w:val="center"/>
            </w:pPr>
            <w:r>
              <w:t>9552,0</w:t>
            </w:r>
          </w:p>
        </w:tc>
        <w:tc>
          <w:tcPr>
            <w:tcW w:w="1134" w:type="dxa"/>
            <w:tcBorders>
              <w:top w:val="nil"/>
              <w:left w:val="nil"/>
              <w:bottom w:val="nil"/>
              <w:right w:val="nil"/>
            </w:tcBorders>
          </w:tcPr>
          <w:p w:rsidR="00F13295" w:rsidRDefault="00F13295">
            <w:pPr>
              <w:pStyle w:val="ConsPlusNormal"/>
              <w:jc w:val="center"/>
            </w:pPr>
            <w:r>
              <w:t>53730,0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1.2.1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1.3.</w:t>
            </w:r>
          </w:p>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7549,8</w:t>
            </w:r>
          </w:p>
        </w:tc>
        <w:tc>
          <w:tcPr>
            <w:tcW w:w="1020" w:type="dxa"/>
            <w:tcBorders>
              <w:top w:val="nil"/>
              <w:left w:val="nil"/>
              <w:bottom w:val="nil"/>
              <w:right w:val="nil"/>
            </w:tcBorders>
          </w:tcPr>
          <w:p w:rsidR="00F13295" w:rsidRDefault="00F13295">
            <w:pPr>
              <w:pStyle w:val="ConsPlusNormal"/>
              <w:jc w:val="center"/>
            </w:pPr>
            <w:r>
              <w:t>7813,4</w:t>
            </w:r>
          </w:p>
        </w:tc>
        <w:tc>
          <w:tcPr>
            <w:tcW w:w="1020" w:type="dxa"/>
            <w:tcBorders>
              <w:top w:val="nil"/>
              <w:left w:val="nil"/>
              <w:bottom w:val="nil"/>
              <w:right w:val="nil"/>
            </w:tcBorders>
          </w:tcPr>
          <w:p w:rsidR="00F13295" w:rsidRDefault="00F13295">
            <w:pPr>
              <w:pStyle w:val="ConsPlusNormal"/>
              <w:jc w:val="center"/>
            </w:pPr>
            <w:r>
              <w:t>8000,5</w:t>
            </w:r>
          </w:p>
        </w:tc>
        <w:tc>
          <w:tcPr>
            <w:tcW w:w="1020" w:type="dxa"/>
            <w:tcBorders>
              <w:top w:val="nil"/>
              <w:left w:val="nil"/>
              <w:bottom w:val="nil"/>
              <w:right w:val="nil"/>
            </w:tcBorders>
          </w:tcPr>
          <w:p w:rsidR="00F13295" w:rsidRDefault="00F13295">
            <w:pPr>
              <w:pStyle w:val="ConsPlusNormal"/>
              <w:jc w:val="center"/>
            </w:pPr>
            <w:r>
              <w:t>8376,5</w:t>
            </w:r>
          </w:p>
        </w:tc>
        <w:tc>
          <w:tcPr>
            <w:tcW w:w="1020" w:type="dxa"/>
            <w:tcBorders>
              <w:top w:val="nil"/>
              <w:left w:val="nil"/>
              <w:bottom w:val="nil"/>
              <w:right w:val="nil"/>
            </w:tcBorders>
          </w:tcPr>
          <w:p w:rsidR="00F13295" w:rsidRDefault="00F13295">
            <w:pPr>
              <w:pStyle w:val="ConsPlusNormal"/>
              <w:jc w:val="center"/>
            </w:pPr>
            <w:r>
              <w:t>8535,7</w:t>
            </w:r>
          </w:p>
        </w:tc>
        <w:tc>
          <w:tcPr>
            <w:tcW w:w="1020" w:type="dxa"/>
            <w:tcBorders>
              <w:top w:val="nil"/>
              <w:left w:val="nil"/>
              <w:bottom w:val="nil"/>
              <w:right w:val="nil"/>
            </w:tcBorders>
          </w:tcPr>
          <w:p w:rsidR="00F13295" w:rsidRDefault="00F13295">
            <w:pPr>
              <w:pStyle w:val="ConsPlusNormal"/>
              <w:jc w:val="center"/>
            </w:pPr>
            <w:r>
              <w:t>8834,4</w:t>
            </w:r>
          </w:p>
        </w:tc>
        <w:tc>
          <w:tcPr>
            <w:tcW w:w="1134" w:type="dxa"/>
            <w:tcBorders>
              <w:top w:val="nil"/>
              <w:left w:val="nil"/>
              <w:bottom w:val="nil"/>
              <w:right w:val="nil"/>
            </w:tcBorders>
          </w:tcPr>
          <w:p w:rsidR="00F13295" w:rsidRDefault="00F13295">
            <w:pPr>
              <w:pStyle w:val="ConsPlusNormal"/>
              <w:jc w:val="center"/>
            </w:pPr>
            <w:r>
              <w:t>49110,3</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1.3.1.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1.4.</w:t>
            </w:r>
          </w:p>
        </w:tc>
        <w:tc>
          <w:tcPr>
            <w:tcW w:w="4819" w:type="dxa"/>
            <w:tcBorders>
              <w:top w:val="nil"/>
              <w:left w:val="nil"/>
              <w:bottom w:val="nil"/>
              <w:right w:val="nil"/>
            </w:tcBorders>
          </w:tcPr>
          <w:p w:rsidR="00F13295" w:rsidRDefault="00F13295">
            <w:pPr>
              <w:pStyle w:val="ConsPlusNormal"/>
            </w:pPr>
            <w:r>
              <w:t>внебюджетные источники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w:t>
            </w:r>
          </w:p>
        </w:tc>
        <w:tc>
          <w:tcPr>
            <w:tcW w:w="4819" w:type="dxa"/>
            <w:tcBorders>
              <w:top w:val="nil"/>
              <w:left w:val="nil"/>
              <w:bottom w:val="nil"/>
              <w:right w:val="nil"/>
            </w:tcBorders>
          </w:tcPr>
          <w:p w:rsidR="00F13295" w:rsidRDefault="00F13295">
            <w:pPr>
              <w:pStyle w:val="ConsPlusNormal"/>
            </w:pPr>
            <w:r>
              <w:t>Федеральный проект "Содействие занятости женщин - создание условий дошкольного образования для детей в возрасте до трех лет", в том числе</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67106,0</w:t>
            </w:r>
          </w:p>
        </w:tc>
        <w:tc>
          <w:tcPr>
            <w:tcW w:w="1020" w:type="dxa"/>
            <w:tcBorders>
              <w:top w:val="nil"/>
              <w:left w:val="nil"/>
              <w:bottom w:val="nil"/>
              <w:right w:val="nil"/>
            </w:tcBorders>
          </w:tcPr>
          <w:p w:rsidR="00F13295" w:rsidRDefault="00F13295">
            <w:pPr>
              <w:pStyle w:val="ConsPlusNormal"/>
              <w:jc w:val="center"/>
            </w:pPr>
            <w:r>
              <w:t>41382,5</w:t>
            </w:r>
          </w:p>
        </w:tc>
        <w:tc>
          <w:tcPr>
            <w:tcW w:w="1020" w:type="dxa"/>
            <w:tcBorders>
              <w:top w:val="nil"/>
              <w:left w:val="nil"/>
              <w:bottom w:val="nil"/>
              <w:right w:val="nil"/>
            </w:tcBorders>
          </w:tcPr>
          <w:p w:rsidR="00F13295" w:rsidRDefault="00F13295">
            <w:pPr>
              <w:pStyle w:val="ConsPlusNormal"/>
              <w:jc w:val="center"/>
            </w:pPr>
            <w:r>
              <w:t>42211,3</w:t>
            </w:r>
          </w:p>
        </w:tc>
        <w:tc>
          <w:tcPr>
            <w:tcW w:w="1020" w:type="dxa"/>
            <w:tcBorders>
              <w:top w:val="nil"/>
              <w:left w:val="nil"/>
              <w:bottom w:val="nil"/>
              <w:right w:val="nil"/>
            </w:tcBorders>
          </w:tcPr>
          <w:p w:rsidR="00F13295" w:rsidRDefault="00F13295">
            <w:pPr>
              <w:pStyle w:val="ConsPlusNormal"/>
              <w:jc w:val="center"/>
            </w:pPr>
            <w:r>
              <w:t>4531,3</w:t>
            </w:r>
          </w:p>
        </w:tc>
        <w:tc>
          <w:tcPr>
            <w:tcW w:w="1020" w:type="dxa"/>
            <w:tcBorders>
              <w:top w:val="nil"/>
              <w:left w:val="nil"/>
              <w:bottom w:val="nil"/>
              <w:right w:val="nil"/>
            </w:tcBorders>
          </w:tcPr>
          <w:p w:rsidR="00F13295" w:rsidRDefault="00F13295">
            <w:pPr>
              <w:pStyle w:val="ConsPlusNormal"/>
              <w:jc w:val="center"/>
            </w:pPr>
            <w:r>
              <w:t>4531,3</w:t>
            </w:r>
          </w:p>
        </w:tc>
        <w:tc>
          <w:tcPr>
            <w:tcW w:w="1020" w:type="dxa"/>
            <w:tcBorders>
              <w:top w:val="nil"/>
              <w:left w:val="nil"/>
              <w:bottom w:val="nil"/>
              <w:right w:val="nil"/>
            </w:tcBorders>
          </w:tcPr>
          <w:p w:rsidR="00F13295" w:rsidRDefault="00F13295">
            <w:pPr>
              <w:pStyle w:val="ConsPlusNormal"/>
              <w:jc w:val="center"/>
            </w:pPr>
            <w:r>
              <w:t>4531,3</w:t>
            </w:r>
          </w:p>
        </w:tc>
        <w:tc>
          <w:tcPr>
            <w:tcW w:w="1134" w:type="dxa"/>
            <w:tcBorders>
              <w:top w:val="nil"/>
              <w:left w:val="nil"/>
              <w:bottom w:val="nil"/>
              <w:right w:val="nil"/>
            </w:tcBorders>
          </w:tcPr>
          <w:p w:rsidR="00F13295" w:rsidRDefault="00F13295">
            <w:pPr>
              <w:pStyle w:val="ConsPlusNormal"/>
              <w:jc w:val="center"/>
            </w:pPr>
            <w:r>
              <w:t>164293,6</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2.1.</w:t>
            </w:r>
          </w:p>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60644,8</w:t>
            </w:r>
          </w:p>
        </w:tc>
        <w:tc>
          <w:tcPr>
            <w:tcW w:w="1020" w:type="dxa"/>
            <w:tcBorders>
              <w:top w:val="nil"/>
              <w:left w:val="nil"/>
              <w:bottom w:val="nil"/>
              <w:right w:val="nil"/>
            </w:tcBorders>
          </w:tcPr>
          <w:p w:rsidR="00F13295" w:rsidRDefault="00F13295">
            <w:pPr>
              <w:pStyle w:val="ConsPlusNormal"/>
              <w:jc w:val="center"/>
            </w:pPr>
            <w:r>
              <w:t>39354,6</w:t>
            </w:r>
          </w:p>
        </w:tc>
        <w:tc>
          <w:tcPr>
            <w:tcW w:w="1020" w:type="dxa"/>
            <w:tcBorders>
              <w:top w:val="nil"/>
              <w:left w:val="nil"/>
              <w:bottom w:val="nil"/>
              <w:right w:val="nil"/>
            </w:tcBorders>
          </w:tcPr>
          <w:p w:rsidR="00F13295" w:rsidRDefault="00F13295">
            <w:pPr>
              <w:pStyle w:val="ConsPlusNormal"/>
              <w:jc w:val="center"/>
            </w:pPr>
            <w:r>
              <w:t>39445,9</w:t>
            </w:r>
          </w:p>
        </w:tc>
        <w:tc>
          <w:tcPr>
            <w:tcW w:w="1020" w:type="dxa"/>
            <w:tcBorders>
              <w:top w:val="nil"/>
              <w:left w:val="nil"/>
              <w:bottom w:val="nil"/>
              <w:right w:val="nil"/>
            </w:tcBorders>
          </w:tcPr>
          <w:p w:rsidR="00F13295" w:rsidRDefault="00F13295">
            <w:pPr>
              <w:pStyle w:val="ConsPlusNormal"/>
              <w:jc w:val="center"/>
            </w:pPr>
            <w:r>
              <w:t>4345,8</w:t>
            </w:r>
          </w:p>
        </w:tc>
        <w:tc>
          <w:tcPr>
            <w:tcW w:w="1020" w:type="dxa"/>
            <w:tcBorders>
              <w:top w:val="nil"/>
              <w:left w:val="nil"/>
              <w:bottom w:val="nil"/>
              <w:right w:val="nil"/>
            </w:tcBorders>
          </w:tcPr>
          <w:p w:rsidR="00F13295" w:rsidRDefault="00F13295">
            <w:pPr>
              <w:pStyle w:val="ConsPlusNormal"/>
              <w:jc w:val="center"/>
            </w:pPr>
            <w:r>
              <w:t>4345,8</w:t>
            </w:r>
          </w:p>
        </w:tc>
        <w:tc>
          <w:tcPr>
            <w:tcW w:w="1020" w:type="dxa"/>
            <w:tcBorders>
              <w:top w:val="nil"/>
              <w:left w:val="nil"/>
              <w:bottom w:val="nil"/>
              <w:right w:val="nil"/>
            </w:tcBorders>
          </w:tcPr>
          <w:p w:rsidR="00F13295" w:rsidRDefault="00F13295">
            <w:pPr>
              <w:pStyle w:val="ConsPlusNormal"/>
              <w:jc w:val="center"/>
            </w:pPr>
            <w:r>
              <w:t>4345,8</w:t>
            </w:r>
          </w:p>
        </w:tc>
        <w:tc>
          <w:tcPr>
            <w:tcW w:w="1134" w:type="dxa"/>
            <w:tcBorders>
              <w:top w:val="nil"/>
              <w:left w:val="nil"/>
              <w:bottom w:val="nil"/>
              <w:right w:val="nil"/>
            </w:tcBorders>
          </w:tcPr>
          <w:p w:rsidR="00F13295" w:rsidRDefault="00F13295">
            <w:pPr>
              <w:pStyle w:val="ConsPlusNormal"/>
              <w:jc w:val="center"/>
            </w:pPr>
            <w:r>
              <w:t>152482,6</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lastRenderedPageBreak/>
              <w:t>2.1.1.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60644,8</w:t>
            </w:r>
          </w:p>
        </w:tc>
        <w:tc>
          <w:tcPr>
            <w:tcW w:w="1020" w:type="dxa"/>
            <w:tcBorders>
              <w:top w:val="nil"/>
              <w:left w:val="nil"/>
              <w:bottom w:val="nil"/>
              <w:right w:val="nil"/>
            </w:tcBorders>
          </w:tcPr>
          <w:p w:rsidR="00F13295" w:rsidRDefault="00F13295">
            <w:pPr>
              <w:pStyle w:val="ConsPlusNormal"/>
              <w:jc w:val="center"/>
            </w:pPr>
            <w:r>
              <w:t>39354,6</w:t>
            </w:r>
          </w:p>
        </w:tc>
        <w:tc>
          <w:tcPr>
            <w:tcW w:w="1020" w:type="dxa"/>
            <w:tcBorders>
              <w:top w:val="nil"/>
              <w:left w:val="nil"/>
              <w:bottom w:val="nil"/>
              <w:right w:val="nil"/>
            </w:tcBorders>
          </w:tcPr>
          <w:p w:rsidR="00F13295" w:rsidRDefault="00F13295">
            <w:pPr>
              <w:pStyle w:val="ConsPlusNormal"/>
              <w:jc w:val="center"/>
            </w:pPr>
            <w:r>
              <w:t>39445,9</w:t>
            </w:r>
          </w:p>
        </w:tc>
        <w:tc>
          <w:tcPr>
            <w:tcW w:w="1020" w:type="dxa"/>
            <w:tcBorders>
              <w:top w:val="nil"/>
              <w:left w:val="nil"/>
              <w:bottom w:val="nil"/>
              <w:right w:val="nil"/>
            </w:tcBorders>
          </w:tcPr>
          <w:p w:rsidR="00F13295" w:rsidRDefault="00F13295">
            <w:pPr>
              <w:pStyle w:val="ConsPlusNormal"/>
              <w:jc w:val="center"/>
            </w:pPr>
            <w:r>
              <w:t>4345,8</w:t>
            </w:r>
          </w:p>
        </w:tc>
        <w:tc>
          <w:tcPr>
            <w:tcW w:w="1020" w:type="dxa"/>
            <w:tcBorders>
              <w:top w:val="nil"/>
              <w:left w:val="nil"/>
              <w:bottom w:val="nil"/>
              <w:right w:val="nil"/>
            </w:tcBorders>
          </w:tcPr>
          <w:p w:rsidR="00F13295" w:rsidRDefault="00F13295">
            <w:pPr>
              <w:pStyle w:val="ConsPlusNormal"/>
              <w:jc w:val="center"/>
            </w:pPr>
            <w:r>
              <w:t>4345,8</w:t>
            </w:r>
          </w:p>
        </w:tc>
        <w:tc>
          <w:tcPr>
            <w:tcW w:w="1020" w:type="dxa"/>
            <w:tcBorders>
              <w:top w:val="nil"/>
              <w:left w:val="nil"/>
              <w:bottom w:val="nil"/>
              <w:right w:val="nil"/>
            </w:tcBorders>
          </w:tcPr>
          <w:p w:rsidR="00F13295" w:rsidRDefault="00F13295">
            <w:pPr>
              <w:pStyle w:val="ConsPlusNormal"/>
              <w:jc w:val="center"/>
            </w:pPr>
            <w:r>
              <w:t>4345,8</w:t>
            </w:r>
          </w:p>
        </w:tc>
        <w:tc>
          <w:tcPr>
            <w:tcW w:w="1134" w:type="dxa"/>
            <w:tcBorders>
              <w:top w:val="nil"/>
              <w:left w:val="nil"/>
              <w:bottom w:val="nil"/>
              <w:right w:val="nil"/>
            </w:tcBorders>
          </w:tcPr>
          <w:p w:rsidR="00F13295" w:rsidRDefault="00F13295">
            <w:pPr>
              <w:pStyle w:val="ConsPlusNormal"/>
              <w:jc w:val="center"/>
            </w:pPr>
            <w:r>
              <w:t>152482,6</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2.2.</w:t>
            </w:r>
          </w:p>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2.2.1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2.3.</w:t>
            </w:r>
          </w:p>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6 461,2</w:t>
            </w:r>
          </w:p>
        </w:tc>
        <w:tc>
          <w:tcPr>
            <w:tcW w:w="1020" w:type="dxa"/>
            <w:tcBorders>
              <w:top w:val="nil"/>
              <w:left w:val="nil"/>
              <w:bottom w:val="nil"/>
              <w:right w:val="nil"/>
            </w:tcBorders>
          </w:tcPr>
          <w:p w:rsidR="00F13295" w:rsidRDefault="00F13295">
            <w:pPr>
              <w:pStyle w:val="ConsPlusNormal"/>
              <w:jc w:val="center"/>
            </w:pPr>
            <w:r>
              <w:t>2 027,9</w:t>
            </w:r>
          </w:p>
        </w:tc>
        <w:tc>
          <w:tcPr>
            <w:tcW w:w="1020" w:type="dxa"/>
            <w:tcBorders>
              <w:top w:val="nil"/>
              <w:left w:val="nil"/>
              <w:bottom w:val="nil"/>
              <w:right w:val="nil"/>
            </w:tcBorders>
          </w:tcPr>
          <w:p w:rsidR="00F13295" w:rsidRDefault="00F13295">
            <w:pPr>
              <w:pStyle w:val="ConsPlusNormal"/>
              <w:jc w:val="center"/>
            </w:pPr>
            <w:r>
              <w:t>2 765,4</w:t>
            </w:r>
          </w:p>
        </w:tc>
        <w:tc>
          <w:tcPr>
            <w:tcW w:w="1020" w:type="dxa"/>
            <w:tcBorders>
              <w:top w:val="nil"/>
              <w:left w:val="nil"/>
              <w:bottom w:val="nil"/>
              <w:right w:val="nil"/>
            </w:tcBorders>
          </w:tcPr>
          <w:p w:rsidR="00F13295" w:rsidRDefault="00F13295">
            <w:pPr>
              <w:pStyle w:val="ConsPlusNormal"/>
              <w:jc w:val="center"/>
            </w:pPr>
            <w:r>
              <w:t>185,5</w:t>
            </w:r>
          </w:p>
        </w:tc>
        <w:tc>
          <w:tcPr>
            <w:tcW w:w="1020" w:type="dxa"/>
            <w:tcBorders>
              <w:top w:val="nil"/>
              <w:left w:val="nil"/>
              <w:bottom w:val="nil"/>
              <w:right w:val="nil"/>
            </w:tcBorders>
          </w:tcPr>
          <w:p w:rsidR="00F13295" w:rsidRDefault="00F13295">
            <w:pPr>
              <w:pStyle w:val="ConsPlusNormal"/>
              <w:jc w:val="center"/>
            </w:pPr>
            <w:r>
              <w:t>185,5</w:t>
            </w:r>
          </w:p>
        </w:tc>
        <w:tc>
          <w:tcPr>
            <w:tcW w:w="1020" w:type="dxa"/>
            <w:tcBorders>
              <w:top w:val="nil"/>
              <w:left w:val="nil"/>
              <w:bottom w:val="nil"/>
              <w:right w:val="nil"/>
            </w:tcBorders>
          </w:tcPr>
          <w:p w:rsidR="00F13295" w:rsidRDefault="00F13295">
            <w:pPr>
              <w:pStyle w:val="ConsPlusNormal"/>
              <w:jc w:val="center"/>
            </w:pPr>
            <w:r>
              <w:t>185,5</w:t>
            </w:r>
          </w:p>
        </w:tc>
        <w:tc>
          <w:tcPr>
            <w:tcW w:w="1134" w:type="dxa"/>
            <w:tcBorders>
              <w:top w:val="nil"/>
              <w:left w:val="nil"/>
              <w:bottom w:val="nil"/>
              <w:right w:val="nil"/>
            </w:tcBorders>
          </w:tcPr>
          <w:p w:rsidR="00F13295" w:rsidRDefault="00F13295">
            <w:pPr>
              <w:pStyle w:val="ConsPlusNormal"/>
              <w:jc w:val="center"/>
            </w:pPr>
            <w:r>
              <w:t>11 811,0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2.3.1.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2.4.</w:t>
            </w:r>
          </w:p>
        </w:tc>
        <w:tc>
          <w:tcPr>
            <w:tcW w:w="4819" w:type="dxa"/>
            <w:tcBorders>
              <w:top w:val="nil"/>
              <w:left w:val="nil"/>
              <w:bottom w:val="nil"/>
              <w:right w:val="nil"/>
            </w:tcBorders>
          </w:tcPr>
          <w:p w:rsidR="00F13295" w:rsidRDefault="00F13295">
            <w:pPr>
              <w:pStyle w:val="ConsPlusNormal"/>
            </w:pPr>
            <w:r>
              <w:t>внебюджетные источники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w:t>
            </w:r>
          </w:p>
        </w:tc>
        <w:tc>
          <w:tcPr>
            <w:tcW w:w="4819" w:type="dxa"/>
            <w:tcBorders>
              <w:top w:val="nil"/>
              <w:left w:val="nil"/>
              <w:bottom w:val="nil"/>
              <w:right w:val="nil"/>
            </w:tcBorders>
          </w:tcPr>
          <w:p w:rsidR="00F13295" w:rsidRDefault="00F13295">
            <w:pPr>
              <w:pStyle w:val="ConsPlusNormal"/>
            </w:pPr>
            <w:r>
              <w:t>Федеральный проект "Старшее поколение", в том числе</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10452,2</w:t>
            </w:r>
          </w:p>
        </w:tc>
        <w:tc>
          <w:tcPr>
            <w:tcW w:w="1020" w:type="dxa"/>
            <w:tcBorders>
              <w:top w:val="nil"/>
              <w:left w:val="nil"/>
              <w:bottom w:val="nil"/>
              <w:right w:val="nil"/>
            </w:tcBorders>
          </w:tcPr>
          <w:p w:rsidR="00F13295" w:rsidRDefault="00F13295">
            <w:pPr>
              <w:pStyle w:val="ConsPlusNormal"/>
              <w:jc w:val="center"/>
            </w:pPr>
            <w:r>
              <w:t>17462,5</w:t>
            </w:r>
          </w:p>
        </w:tc>
        <w:tc>
          <w:tcPr>
            <w:tcW w:w="1020" w:type="dxa"/>
            <w:tcBorders>
              <w:top w:val="nil"/>
              <w:left w:val="nil"/>
              <w:bottom w:val="nil"/>
              <w:right w:val="nil"/>
            </w:tcBorders>
          </w:tcPr>
          <w:p w:rsidR="00F13295" w:rsidRDefault="00F13295">
            <w:pPr>
              <w:pStyle w:val="ConsPlusNormal"/>
              <w:jc w:val="center"/>
            </w:pPr>
            <w:r>
              <w:t>14901,9</w:t>
            </w:r>
          </w:p>
        </w:tc>
        <w:tc>
          <w:tcPr>
            <w:tcW w:w="1020" w:type="dxa"/>
            <w:tcBorders>
              <w:top w:val="nil"/>
              <w:left w:val="nil"/>
              <w:bottom w:val="nil"/>
              <w:right w:val="nil"/>
            </w:tcBorders>
          </w:tcPr>
          <w:p w:rsidR="00F13295" w:rsidRDefault="00F13295">
            <w:pPr>
              <w:pStyle w:val="ConsPlusNormal"/>
              <w:jc w:val="center"/>
            </w:pPr>
            <w:r>
              <w:t>15678,0</w:t>
            </w:r>
          </w:p>
        </w:tc>
        <w:tc>
          <w:tcPr>
            <w:tcW w:w="1020" w:type="dxa"/>
            <w:tcBorders>
              <w:top w:val="nil"/>
              <w:left w:val="nil"/>
              <w:bottom w:val="nil"/>
              <w:right w:val="nil"/>
            </w:tcBorders>
          </w:tcPr>
          <w:p w:rsidR="00F13295" w:rsidRDefault="00F13295">
            <w:pPr>
              <w:pStyle w:val="ConsPlusNormal"/>
              <w:jc w:val="center"/>
            </w:pPr>
            <w:r>
              <w:t>18743,1</w:t>
            </w:r>
          </w:p>
        </w:tc>
        <w:tc>
          <w:tcPr>
            <w:tcW w:w="1020" w:type="dxa"/>
            <w:tcBorders>
              <w:top w:val="nil"/>
              <w:left w:val="nil"/>
              <w:bottom w:val="nil"/>
              <w:right w:val="nil"/>
            </w:tcBorders>
          </w:tcPr>
          <w:p w:rsidR="00F13295" w:rsidRDefault="00F13295">
            <w:pPr>
              <w:pStyle w:val="ConsPlusNormal"/>
              <w:jc w:val="center"/>
            </w:pPr>
            <w:r>
              <w:t>21514,7</w:t>
            </w:r>
          </w:p>
        </w:tc>
        <w:tc>
          <w:tcPr>
            <w:tcW w:w="1134" w:type="dxa"/>
            <w:tcBorders>
              <w:top w:val="nil"/>
              <w:left w:val="nil"/>
              <w:bottom w:val="nil"/>
              <w:right w:val="nil"/>
            </w:tcBorders>
          </w:tcPr>
          <w:p w:rsidR="00F13295" w:rsidRDefault="00F13295">
            <w:pPr>
              <w:pStyle w:val="ConsPlusNormal"/>
              <w:jc w:val="center"/>
            </w:pPr>
            <w:r>
              <w:t>98752,3</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3.1.</w:t>
            </w:r>
          </w:p>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10213,6</w:t>
            </w:r>
          </w:p>
        </w:tc>
        <w:tc>
          <w:tcPr>
            <w:tcW w:w="1020" w:type="dxa"/>
            <w:tcBorders>
              <w:top w:val="nil"/>
              <w:left w:val="nil"/>
              <w:bottom w:val="nil"/>
              <w:right w:val="nil"/>
            </w:tcBorders>
          </w:tcPr>
          <w:p w:rsidR="00F13295" w:rsidRDefault="00F13295">
            <w:pPr>
              <w:pStyle w:val="ConsPlusNormal"/>
              <w:jc w:val="center"/>
            </w:pPr>
            <w:r>
              <w:t>16739,7</w:t>
            </w:r>
          </w:p>
        </w:tc>
        <w:tc>
          <w:tcPr>
            <w:tcW w:w="1020" w:type="dxa"/>
            <w:tcBorders>
              <w:top w:val="nil"/>
              <w:left w:val="nil"/>
              <w:bottom w:val="nil"/>
              <w:right w:val="nil"/>
            </w:tcBorders>
          </w:tcPr>
          <w:p w:rsidR="00F13295" w:rsidRDefault="00F13295">
            <w:pPr>
              <w:pStyle w:val="ConsPlusNormal"/>
              <w:jc w:val="center"/>
            </w:pPr>
            <w:r>
              <w:t>14183,3</w:t>
            </w:r>
          </w:p>
        </w:tc>
        <w:tc>
          <w:tcPr>
            <w:tcW w:w="1020" w:type="dxa"/>
            <w:tcBorders>
              <w:top w:val="nil"/>
              <w:left w:val="nil"/>
              <w:bottom w:val="nil"/>
              <w:right w:val="nil"/>
            </w:tcBorders>
          </w:tcPr>
          <w:p w:rsidR="00F13295" w:rsidRDefault="00F13295">
            <w:pPr>
              <w:pStyle w:val="ConsPlusNormal"/>
              <w:jc w:val="center"/>
            </w:pPr>
            <w:r>
              <w:t>14901,7</w:t>
            </w:r>
          </w:p>
        </w:tc>
        <w:tc>
          <w:tcPr>
            <w:tcW w:w="1020" w:type="dxa"/>
            <w:tcBorders>
              <w:top w:val="nil"/>
              <w:left w:val="nil"/>
              <w:bottom w:val="nil"/>
              <w:right w:val="nil"/>
            </w:tcBorders>
          </w:tcPr>
          <w:p w:rsidR="00F13295" w:rsidRDefault="00F13295">
            <w:pPr>
              <w:pStyle w:val="ConsPlusNormal"/>
              <w:jc w:val="center"/>
            </w:pPr>
            <w:r>
              <w:t>17901,7</w:t>
            </w:r>
          </w:p>
        </w:tc>
        <w:tc>
          <w:tcPr>
            <w:tcW w:w="1020" w:type="dxa"/>
            <w:tcBorders>
              <w:top w:val="nil"/>
              <w:left w:val="nil"/>
              <w:bottom w:val="nil"/>
              <w:right w:val="nil"/>
            </w:tcBorders>
          </w:tcPr>
          <w:p w:rsidR="00F13295" w:rsidRDefault="00F13295">
            <w:pPr>
              <w:pStyle w:val="ConsPlusNormal"/>
              <w:jc w:val="center"/>
            </w:pPr>
            <w:r>
              <w:t>20501,7</w:t>
            </w:r>
          </w:p>
        </w:tc>
        <w:tc>
          <w:tcPr>
            <w:tcW w:w="1134" w:type="dxa"/>
            <w:tcBorders>
              <w:top w:val="nil"/>
              <w:left w:val="nil"/>
              <w:bottom w:val="nil"/>
              <w:right w:val="nil"/>
            </w:tcBorders>
          </w:tcPr>
          <w:p w:rsidR="00F13295" w:rsidRDefault="00F13295">
            <w:pPr>
              <w:pStyle w:val="ConsPlusNormal"/>
              <w:jc w:val="center"/>
            </w:pPr>
            <w:r>
              <w:t>94441,8</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3.1.1.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8230,3</w:t>
            </w:r>
          </w:p>
        </w:tc>
        <w:tc>
          <w:tcPr>
            <w:tcW w:w="1020" w:type="dxa"/>
            <w:tcBorders>
              <w:top w:val="nil"/>
              <w:left w:val="nil"/>
              <w:bottom w:val="nil"/>
              <w:right w:val="nil"/>
            </w:tcBorders>
          </w:tcPr>
          <w:p w:rsidR="00F13295" w:rsidRDefault="00F13295">
            <w:pPr>
              <w:pStyle w:val="ConsPlusNormal"/>
              <w:jc w:val="center"/>
            </w:pPr>
            <w:r>
              <w:t>14756,4</w:t>
            </w:r>
          </w:p>
        </w:tc>
        <w:tc>
          <w:tcPr>
            <w:tcW w:w="1020" w:type="dxa"/>
            <w:tcBorders>
              <w:top w:val="nil"/>
              <w:left w:val="nil"/>
              <w:bottom w:val="nil"/>
              <w:right w:val="nil"/>
            </w:tcBorders>
          </w:tcPr>
          <w:p w:rsidR="00F13295" w:rsidRDefault="00F13295">
            <w:pPr>
              <w:pStyle w:val="ConsPlusNormal"/>
              <w:jc w:val="center"/>
            </w:pPr>
            <w:r>
              <w:t>12200,0</w:t>
            </w:r>
          </w:p>
        </w:tc>
        <w:tc>
          <w:tcPr>
            <w:tcW w:w="1020" w:type="dxa"/>
            <w:tcBorders>
              <w:top w:val="nil"/>
              <w:left w:val="nil"/>
              <w:bottom w:val="nil"/>
              <w:right w:val="nil"/>
            </w:tcBorders>
          </w:tcPr>
          <w:p w:rsidR="00F13295" w:rsidRDefault="00F13295">
            <w:pPr>
              <w:pStyle w:val="ConsPlusNormal"/>
              <w:jc w:val="center"/>
            </w:pPr>
            <w:r>
              <w:t>12918,4</w:t>
            </w:r>
          </w:p>
        </w:tc>
        <w:tc>
          <w:tcPr>
            <w:tcW w:w="1020" w:type="dxa"/>
            <w:tcBorders>
              <w:top w:val="nil"/>
              <w:left w:val="nil"/>
              <w:bottom w:val="nil"/>
              <w:right w:val="nil"/>
            </w:tcBorders>
          </w:tcPr>
          <w:p w:rsidR="00F13295" w:rsidRDefault="00F13295">
            <w:pPr>
              <w:pStyle w:val="ConsPlusNormal"/>
              <w:jc w:val="center"/>
            </w:pPr>
            <w:r>
              <w:t>15918,4</w:t>
            </w:r>
          </w:p>
        </w:tc>
        <w:tc>
          <w:tcPr>
            <w:tcW w:w="1020" w:type="dxa"/>
            <w:tcBorders>
              <w:top w:val="nil"/>
              <w:left w:val="nil"/>
              <w:bottom w:val="nil"/>
              <w:right w:val="nil"/>
            </w:tcBorders>
          </w:tcPr>
          <w:p w:rsidR="00F13295" w:rsidRDefault="00F13295">
            <w:pPr>
              <w:pStyle w:val="ConsPlusNormal"/>
              <w:jc w:val="center"/>
            </w:pPr>
            <w:r>
              <w:t>18518,4</w:t>
            </w:r>
          </w:p>
        </w:tc>
        <w:tc>
          <w:tcPr>
            <w:tcW w:w="1134" w:type="dxa"/>
            <w:tcBorders>
              <w:top w:val="nil"/>
              <w:left w:val="nil"/>
              <w:bottom w:val="nil"/>
              <w:right w:val="nil"/>
            </w:tcBorders>
          </w:tcPr>
          <w:p w:rsidR="00F13295" w:rsidRDefault="00F13295">
            <w:pPr>
              <w:pStyle w:val="ConsPlusNormal"/>
              <w:jc w:val="center"/>
            </w:pPr>
            <w:r>
              <w:t>82542,0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3.2.</w:t>
            </w:r>
          </w:p>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134" w:type="dxa"/>
            <w:tcBorders>
              <w:top w:val="nil"/>
              <w:left w:val="nil"/>
              <w:bottom w:val="nil"/>
              <w:right w:val="nil"/>
            </w:tcBorders>
          </w:tcPr>
          <w:p w:rsidR="00F13295" w:rsidRDefault="00F13295">
            <w:pPr>
              <w:pStyle w:val="ConsPlusNormal"/>
            </w:pP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3.2.1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pPr>
          </w:p>
        </w:tc>
        <w:tc>
          <w:tcPr>
            <w:tcW w:w="1134" w:type="dxa"/>
            <w:tcBorders>
              <w:top w:val="nil"/>
              <w:left w:val="nil"/>
              <w:bottom w:val="nil"/>
              <w:right w:val="nil"/>
            </w:tcBorders>
          </w:tcPr>
          <w:p w:rsidR="00F13295" w:rsidRDefault="00F13295">
            <w:pPr>
              <w:pStyle w:val="ConsPlusNormal"/>
            </w:pP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3.3.</w:t>
            </w:r>
          </w:p>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238,6</w:t>
            </w:r>
          </w:p>
        </w:tc>
        <w:tc>
          <w:tcPr>
            <w:tcW w:w="1020" w:type="dxa"/>
            <w:tcBorders>
              <w:top w:val="nil"/>
              <w:left w:val="nil"/>
              <w:bottom w:val="nil"/>
              <w:right w:val="nil"/>
            </w:tcBorders>
          </w:tcPr>
          <w:p w:rsidR="00F13295" w:rsidRDefault="00F13295">
            <w:pPr>
              <w:pStyle w:val="ConsPlusNormal"/>
              <w:jc w:val="center"/>
            </w:pPr>
            <w:r>
              <w:t>722,7</w:t>
            </w:r>
          </w:p>
        </w:tc>
        <w:tc>
          <w:tcPr>
            <w:tcW w:w="1020" w:type="dxa"/>
            <w:tcBorders>
              <w:top w:val="nil"/>
              <w:left w:val="nil"/>
              <w:bottom w:val="nil"/>
              <w:right w:val="nil"/>
            </w:tcBorders>
          </w:tcPr>
          <w:p w:rsidR="00F13295" w:rsidRDefault="00F13295">
            <w:pPr>
              <w:pStyle w:val="ConsPlusNormal"/>
              <w:jc w:val="center"/>
            </w:pPr>
            <w:r>
              <w:t>718,6</w:t>
            </w:r>
          </w:p>
        </w:tc>
        <w:tc>
          <w:tcPr>
            <w:tcW w:w="1020" w:type="dxa"/>
            <w:tcBorders>
              <w:top w:val="nil"/>
              <w:left w:val="nil"/>
              <w:bottom w:val="nil"/>
              <w:right w:val="nil"/>
            </w:tcBorders>
          </w:tcPr>
          <w:p w:rsidR="00F13295" w:rsidRDefault="00F13295">
            <w:pPr>
              <w:pStyle w:val="ConsPlusNormal"/>
              <w:jc w:val="center"/>
            </w:pPr>
            <w:r>
              <w:t>776,2</w:t>
            </w:r>
          </w:p>
        </w:tc>
        <w:tc>
          <w:tcPr>
            <w:tcW w:w="1020" w:type="dxa"/>
            <w:tcBorders>
              <w:top w:val="nil"/>
              <w:left w:val="nil"/>
              <w:bottom w:val="nil"/>
              <w:right w:val="nil"/>
            </w:tcBorders>
          </w:tcPr>
          <w:p w:rsidR="00F13295" w:rsidRDefault="00F13295">
            <w:pPr>
              <w:pStyle w:val="ConsPlusNormal"/>
              <w:jc w:val="center"/>
            </w:pPr>
            <w:r>
              <w:t>841,4</w:t>
            </w:r>
          </w:p>
        </w:tc>
        <w:tc>
          <w:tcPr>
            <w:tcW w:w="1020" w:type="dxa"/>
            <w:tcBorders>
              <w:top w:val="nil"/>
              <w:left w:val="nil"/>
              <w:bottom w:val="nil"/>
              <w:right w:val="nil"/>
            </w:tcBorders>
          </w:tcPr>
          <w:p w:rsidR="00F13295" w:rsidRDefault="00F13295">
            <w:pPr>
              <w:pStyle w:val="ConsPlusNormal"/>
              <w:jc w:val="center"/>
            </w:pPr>
            <w:r>
              <w:t>1012,9</w:t>
            </w:r>
          </w:p>
        </w:tc>
        <w:tc>
          <w:tcPr>
            <w:tcW w:w="1134" w:type="dxa"/>
            <w:tcBorders>
              <w:top w:val="nil"/>
              <w:left w:val="nil"/>
              <w:bottom w:val="nil"/>
              <w:right w:val="nil"/>
            </w:tcBorders>
          </w:tcPr>
          <w:p w:rsidR="00F13295" w:rsidRDefault="00F13295">
            <w:pPr>
              <w:pStyle w:val="ConsPlusNormal"/>
              <w:jc w:val="center"/>
            </w:pPr>
            <w:r>
              <w:t>4310,4</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3.3.1.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lastRenderedPageBreak/>
              <w:t>3.4.</w:t>
            </w:r>
          </w:p>
        </w:tc>
        <w:tc>
          <w:tcPr>
            <w:tcW w:w="4819" w:type="dxa"/>
            <w:tcBorders>
              <w:top w:val="nil"/>
              <w:left w:val="nil"/>
              <w:bottom w:val="nil"/>
              <w:right w:val="nil"/>
            </w:tcBorders>
          </w:tcPr>
          <w:p w:rsidR="00F13295" w:rsidRDefault="00F13295">
            <w:pPr>
              <w:pStyle w:val="ConsPlusNormal"/>
            </w:pPr>
            <w:r>
              <w:t>внебюджетные источники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w:t>
            </w:r>
          </w:p>
        </w:tc>
        <w:tc>
          <w:tcPr>
            <w:tcW w:w="4819" w:type="dxa"/>
            <w:tcBorders>
              <w:top w:val="nil"/>
              <w:left w:val="nil"/>
              <w:bottom w:val="nil"/>
              <w:right w:val="nil"/>
            </w:tcBorders>
          </w:tcPr>
          <w:p w:rsidR="00F13295" w:rsidRDefault="00F13295">
            <w:pPr>
              <w:pStyle w:val="ConsPlusNormal"/>
            </w:pPr>
            <w:r>
              <w:t>Федеральный проект "Укрепление общественного здоровья",</w:t>
            </w:r>
          </w:p>
          <w:p w:rsidR="00F13295" w:rsidRDefault="00F13295">
            <w:pPr>
              <w:pStyle w:val="ConsPlusNormal"/>
            </w:pPr>
            <w:r>
              <w:t>в том числе</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754,3</w:t>
            </w:r>
          </w:p>
        </w:tc>
        <w:tc>
          <w:tcPr>
            <w:tcW w:w="1020" w:type="dxa"/>
            <w:tcBorders>
              <w:top w:val="nil"/>
              <w:left w:val="nil"/>
              <w:bottom w:val="nil"/>
              <w:right w:val="nil"/>
            </w:tcBorders>
          </w:tcPr>
          <w:p w:rsidR="00F13295" w:rsidRDefault="00F13295">
            <w:pPr>
              <w:pStyle w:val="ConsPlusNormal"/>
              <w:jc w:val="center"/>
            </w:pPr>
            <w:r>
              <w:t>892,1</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505,8</w:t>
            </w:r>
          </w:p>
        </w:tc>
        <w:tc>
          <w:tcPr>
            <w:tcW w:w="1134" w:type="dxa"/>
            <w:tcBorders>
              <w:top w:val="nil"/>
              <w:left w:val="nil"/>
              <w:bottom w:val="nil"/>
              <w:right w:val="nil"/>
            </w:tcBorders>
          </w:tcPr>
          <w:p w:rsidR="00F13295" w:rsidRDefault="00F13295">
            <w:pPr>
              <w:pStyle w:val="ConsPlusNormal"/>
              <w:jc w:val="center"/>
            </w:pPr>
            <w:r>
              <w:t>3 678,0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4.1.</w:t>
            </w:r>
          </w:p>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754,3</w:t>
            </w:r>
          </w:p>
        </w:tc>
        <w:tc>
          <w:tcPr>
            <w:tcW w:w="1020" w:type="dxa"/>
            <w:tcBorders>
              <w:top w:val="nil"/>
              <w:left w:val="nil"/>
              <w:bottom w:val="nil"/>
              <w:right w:val="nil"/>
            </w:tcBorders>
          </w:tcPr>
          <w:p w:rsidR="00F13295" w:rsidRDefault="00F13295">
            <w:pPr>
              <w:pStyle w:val="ConsPlusNormal"/>
              <w:jc w:val="center"/>
            </w:pPr>
            <w:r>
              <w:t>892,1</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508,6</w:t>
            </w:r>
          </w:p>
        </w:tc>
        <w:tc>
          <w:tcPr>
            <w:tcW w:w="1020" w:type="dxa"/>
            <w:tcBorders>
              <w:top w:val="nil"/>
              <w:left w:val="nil"/>
              <w:bottom w:val="nil"/>
              <w:right w:val="nil"/>
            </w:tcBorders>
          </w:tcPr>
          <w:p w:rsidR="00F13295" w:rsidRDefault="00F13295">
            <w:pPr>
              <w:pStyle w:val="ConsPlusNormal"/>
              <w:jc w:val="center"/>
            </w:pPr>
            <w:r>
              <w:t>505,8</w:t>
            </w:r>
          </w:p>
        </w:tc>
        <w:tc>
          <w:tcPr>
            <w:tcW w:w="1134" w:type="dxa"/>
            <w:tcBorders>
              <w:top w:val="nil"/>
              <w:left w:val="nil"/>
              <w:bottom w:val="nil"/>
              <w:right w:val="nil"/>
            </w:tcBorders>
          </w:tcPr>
          <w:p w:rsidR="00F13295" w:rsidRDefault="00F13295">
            <w:pPr>
              <w:pStyle w:val="ConsPlusNormal"/>
              <w:jc w:val="center"/>
            </w:pPr>
            <w:r>
              <w:t>3 678,0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4.1.1.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4.2.</w:t>
            </w:r>
          </w:p>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4.2.1.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4.3.</w:t>
            </w:r>
          </w:p>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4.3.1.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4.4.</w:t>
            </w:r>
          </w:p>
        </w:tc>
        <w:tc>
          <w:tcPr>
            <w:tcW w:w="4819" w:type="dxa"/>
            <w:tcBorders>
              <w:top w:val="nil"/>
              <w:left w:val="nil"/>
              <w:bottom w:val="nil"/>
              <w:right w:val="nil"/>
            </w:tcBorders>
          </w:tcPr>
          <w:p w:rsidR="00F13295" w:rsidRDefault="00F13295">
            <w:pPr>
              <w:pStyle w:val="ConsPlusNormal"/>
            </w:pPr>
            <w:r>
              <w:t>внебюджетные источники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w:t>
            </w:r>
          </w:p>
        </w:tc>
        <w:tc>
          <w:tcPr>
            <w:tcW w:w="4819" w:type="dxa"/>
            <w:tcBorders>
              <w:top w:val="nil"/>
              <w:left w:val="nil"/>
              <w:bottom w:val="nil"/>
              <w:right w:val="nil"/>
            </w:tcBorders>
          </w:tcPr>
          <w:p w:rsidR="00F13295" w:rsidRDefault="00F13295">
            <w:pPr>
              <w:pStyle w:val="ConsPlusNormal"/>
            </w:pPr>
            <w:r>
              <w:t>Федеральный проект "Спорт - норма жизни"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29 903,2</w:t>
            </w:r>
          </w:p>
        </w:tc>
        <w:tc>
          <w:tcPr>
            <w:tcW w:w="1020" w:type="dxa"/>
            <w:tcBorders>
              <w:top w:val="nil"/>
              <w:left w:val="nil"/>
              <w:bottom w:val="nil"/>
              <w:right w:val="nil"/>
            </w:tcBorders>
          </w:tcPr>
          <w:p w:rsidR="00F13295" w:rsidRDefault="00F13295">
            <w:pPr>
              <w:pStyle w:val="ConsPlusNormal"/>
              <w:jc w:val="center"/>
            </w:pPr>
            <w:r>
              <w:t>34 145,2</w:t>
            </w:r>
          </w:p>
        </w:tc>
        <w:tc>
          <w:tcPr>
            <w:tcW w:w="1020" w:type="dxa"/>
            <w:tcBorders>
              <w:top w:val="nil"/>
              <w:left w:val="nil"/>
              <w:bottom w:val="nil"/>
              <w:right w:val="nil"/>
            </w:tcBorders>
          </w:tcPr>
          <w:p w:rsidR="00F13295" w:rsidRDefault="00F13295">
            <w:pPr>
              <w:pStyle w:val="ConsPlusNormal"/>
              <w:jc w:val="center"/>
            </w:pPr>
            <w:r>
              <w:t>25 826,2</w:t>
            </w:r>
          </w:p>
        </w:tc>
        <w:tc>
          <w:tcPr>
            <w:tcW w:w="1020" w:type="dxa"/>
            <w:tcBorders>
              <w:top w:val="nil"/>
              <w:left w:val="nil"/>
              <w:bottom w:val="nil"/>
              <w:right w:val="nil"/>
            </w:tcBorders>
          </w:tcPr>
          <w:p w:rsidR="00F13295" w:rsidRDefault="00F13295">
            <w:pPr>
              <w:pStyle w:val="ConsPlusNormal"/>
              <w:jc w:val="center"/>
            </w:pPr>
            <w:r>
              <w:t>26 479,7</w:t>
            </w:r>
          </w:p>
        </w:tc>
        <w:tc>
          <w:tcPr>
            <w:tcW w:w="1020" w:type="dxa"/>
            <w:tcBorders>
              <w:top w:val="nil"/>
              <w:left w:val="nil"/>
              <w:bottom w:val="nil"/>
              <w:right w:val="nil"/>
            </w:tcBorders>
          </w:tcPr>
          <w:p w:rsidR="00F13295" w:rsidRDefault="00F13295">
            <w:pPr>
              <w:pStyle w:val="ConsPlusNormal"/>
              <w:jc w:val="center"/>
            </w:pPr>
            <w:r>
              <w:t>19 048,1</w:t>
            </w:r>
          </w:p>
        </w:tc>
        <w:tc>
          <w:tcPr>
            <w:tcW w:w="1020" w:type="dxa"/>
            <w:tcBorders>
              <w:top w:val="nil"/>
              <w:left w:val="nil"/>
              <w:bottom w:val="nil"/>
              <w:right w:val="nil"/>
            </w:tcBorders>
          </w:tcPr>
          <w:p w:rsidR="00F13295" w:rsidRDefault="00F13295">
            <w:pPr>
              <w:pStyle w:val="ConsPlusNormal"/>
              <w:jc w:val="center"/>
            </w:pPr>
            <w:r>
              <w:t>14 619,0</w:t>
            </w:r>
          </w:p>
        </w:tc>
        <w:tc>
          <w:tcPr>
            <w:tcW w:w="1134" w:type="dxa"/>
            <w:tcBorders>
              <w:top w:val="nil"/>
              <w:left w:val="nil"/>
              <w:bottom w:val="nil"/>
              <w:right w:val="nil"/>
            </w:tcBorders>
          </w:tcPr>
          <w:p w:rsidR="00F13295" w:rsidRDefault="00F13295">
            <w:pPr>
              <w:pStyle w:val="ConsPlusNormal"/>
              <w:jc w:val="center"/>
            </w:pPr>
            <w:r>
              <w:t>150 021,4</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5.1.</w:t>
            </w:r>
          </w:p>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24 827,5</w:t>
            </w:r>
          </w:p>
        </w:tc>
        <w:tc>
          <w:tcPr>
            <w:tcW w:w="1020" w:type="dxa"/>
            <w:tcBorders>
              <w:top w:val="nil"/>
              <w:left w:val="nil"/>
              <w:bottom w:val="nil"/>
              <w:right w:val="nil"/>
            </w:tcBorders>
          </w:tcPr>
          <w:p w:rsidR="00F13295" w:rsidRDefault="00F13295">
            <w:pPr>
              <w:pStyle w:val="ConsPlusNormal"/>
              <w:jc w:val="center"/>
            </w:pPr>
            <w:r>
              <w:t>29 508,6</w:t>
            </w:r>
          </w:p>
        </w:tc>
        <w:tc>
          <w:tcPr>
            <w:tcW w:w="1020" w:type="dxa"/>
            <w:tcBorders>
              <w:top w:val="nil"/>
              <w:left w:val="nil"/>
              <w:bottom w:val="nil"/>
              <w:right w:val="nil"/>
            </w:tcBorders>
          </w:tcPr>
          <w:p w:rsidR="00F13295" w:rsidRDefault="00F13295">
            <w:pPr>
              <w:pStyle w:val="ConsPlusNormal"/>
              <w:jc w:val="center"/>
            </w:pPr>
            <w:r>
              <w:t>24 831,4</w:t>
            </w:r>
          </w:p>
        </w:tc>
        <w:tc>
          <w:tcPr>
            <w:tcW w:w="1020" w:type="dxa"/>
            <w:tcBorders>
              <w:top w:val="nil"/>
              <w:left w:val="nil"/>
              <w:bottom w:val="nil"/>
              <w:right w:val="nil"/>
            </w:tcBorders>
          </w:tcPr>
          <w:p w:rsidR="00F13295" w:rsidRDefault="00F13295">
            <w:pPr>
              <w:pStyle w:val="ConsPlusNormal"/>
              <w:jc w:val="center"/>
            </w:pPr>
            <w:r>
              <w:t>25 471,4</w:t>
            </w:r>
          </w:p>
        </w:tc>
        <w:tc>
          <w:tcPr>
            <w:tcW w:w="1020" w:type="dxa"/>
            <w:tcBorders>
              <w:top w:val="nil"/>
              <w:left w:val="nil"/>
              <w:bottom w:val="nil"/>
              <w:right w:val="nil"/>
            </w:tcBorders>
          </w:tcPr>
          <w:p w:rsidR="00F13295" w:rsidRDefault="00F13295">
            <w:pPr>
              <w:pStyle w:val="ConsPlusNormal"/>
              <w:jc w:val="center"/>
            </w:pPr>
            <w:r>
              <w:t>18 383,9</w:t>
            </w:r>
          </w:p>
        </w:tc>
        <w:tc>
          <w:tcPr>
            <w:tcW w:w="1020" w:type="dxa"/>
            <w:tcBorders>
              <w:top w:val="nil"/>
              <w:left w:val="nil"/>
              <w:bottom w:val="nil"/>
              <w:right w:val="nil"/>
            </w:tcBorders>
          </w:tcPr>
          <w:p w:rsidR="00F13295" w:rsidRDefault="00F13295">
            <w:pPr>
              <w:pStyle w:val="ConsPlusNormal"/>
              <w:jc w:val="center"/>
            </w:pPr>
            <w:r>
              <w:t>14 175,4</w:t>
            </w:r>
          </w:p>
        </w:tc>
        <w:tc>
          <w:tcPr>
            <w:tcW w:w="1134" w:type="dxa"/>
            <w:tcBorders>
              <w:top w:val="nil"/>
              <w:left w:val="nil"/>
              <w:bottom w:val="nil"/>
              <w:right w:val="nil"/>
            </w:tcBorders>
          </w:tcPr>
          <w:p w:rsidR="00F13295" w:rsidRDefault="00F13295">
            <w:pPr>
              <w:pStyle w:val="ConsPlusNormal"/>
              <w:jc w:val="center"/>
            </w:pPr>
            <w:r>
              <w:t>137 198,3</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5.1.1.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5.2.</w:t>
            </w:r>
          </w:p>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5.2.1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lastRenderedPageBreak/>
              <w:t>5.3.</w:t>
            </w:r>
          </w:p>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5 075,7</w:t>
            </w:r>
          </w:p>
        </w:tc>
        <w:tc>
          <w:tcPr>
            <w:tcW w:w="1020" w:type="dxa"/>
            <w:tcBorders>
              <w:top w:val="nil"/>
              <w:left w:val="nil"/>
              <w:bottom w:val="nil"/>
              <w:right w:val="nil"/>
            </w:tcBorders>
          </w:tcPr>
          <w:p w:rsidR="00F13295" w:rsidRDefault="00F13295">
            <w:pPr>
              <w:pStyle w:val="ConsPlusNormal"/>
              <w:jc w:val="center"/>
            </w:pPr>
            <w:r>
              <w:t>4 636,6</w:t>
            </w:r>
          </w:p>
        </w:tc>
        <w:tc>
          <w:tcPr>
            <w:tcW w:w="1020" w:type="dxa"/>
            <w:tcBorders>
              <w:top w:val="nil"/>
              <w:left w:val="nil"/>
              <w:bottom w:val="nil"/>
              <w:right w:val="nil"/>
            </w:tcBorders>
          </w:tcPr>
          <w:p w:rsidR="00F13295" w:rsidRDefault="00F13295">
            <w:pPr>
              <w:pStyle w:val="ConsPlusNormal"/>
              <w:jc w:val="center"/>
            </w:pPr>
            <w:r>
              <w:t>994,7</w:t>
            </w:r>
          </w:p>
        </w:tc>
        <w:tc>
          <w:tcPr>
            <w:tcW w:w="1020" w:type="dxa"/>
            <w:tcBorders>
              <w:top w:val="nil"/>
              <w:left w:val="nil"/>
              <w:bottom w:val="nil"/>
              <w:right w:val="nil"/>
            </w:tcBorders>
          </w:tcPr>
          <w:p w:rsidR="00F13295" w:rsidRDefault="00F13295">
            <w:pPr>
              <w:pStyle w:val="ConsPlusNormal"/>
              <w:jc w:val="center"/>
            </w:pPr>
            <w:r>
              <w:t>1 008,2</w:t>
            </w:r>
          </w:p>
        </w:tc>
        <w:tc>
          <w:tcPr>
            <w:tcW w:w="1020" w:type="dxa"/>
            <w:tcBorders>
              <w:top w:val="nil"/>
              <w:left w:val="nil"/>
              <w:bottom w:val="nil"/>
              <w:right w:val="nil"/>
            </w:tcBorders>
          </w:tcPr>
          <w:p w:rsidR="00F13295" w:rsidRDefault="00F13295">
            <w:pPr>
              <w:pStyle w:val="ConsPlusNormal"/>
              <w:jc w:val="center"/>
            </w:pPr>
            <w:r>
              <w:t>664,2</w:t>
            </w:r>
          </w:p>
        </w:tc>
        <w:tc>
          <w:tcPr>
            <w:tcW w:w="1020" w:type="dxa"/>
            <w:tcBorders>
              <w:top w:val="nil"/>
              <w:left w:val="nil"/>
              <w:bottom w:val="nil"/>
              <w:right w:val="nil"/>
            </w:tcBorders>
          </w:tcPr>
          <w:p w:rsidR="00F13295" w:rsidRDefault="00F13295">
            <w:pPr>
              <w:pStyle w:val="ConsPlusNormal"/>
              <w:jc w:val="center"/>
            </w:pPr>
            <w:r>
              <w:t>443,7</w:t>
            </w:r>
          </w:p>
        </w:tc>
        <w:tc>
          <w:tcPr>
            <w:tcW w:w="1134" w:type="dxa"/>
            <w:tcBorders>
              <w:top w:val="nil"/>
              <w:left w:val="nil"/>
              <w:bottom w:val="nil"/>
              <w:right w:val="nil"/>
            </w:tcBorders>
          </w:tcPr>
          <w:p w:rsidR="00F13295" w:rsidRDefault="00F13295">
            <w:pPr>
              <w:pStyle w:val="ConsPlusNormal"/>
              <w:jc w:val="center"/>
            </w:pPr>
            <w:r>
              <w:t>12 823,1</w:t>
            </w:r>
          </w:p>
        </w:tc>
      </w:tr>
      <w:tr w:rsidR="00F13295">
        <w:tblPrEx>
          <w:tblBorders>
            <w:insideH w:val="none" w:sz="0" w:space="0" w:color="auto"/>
            <w:insideV w:val="none" w:sz="0" w:space="0" w:color="auto"/>
          </w:tblBorders>
        </w:tblPrEx>
        <w:tc>
          <w:tcPr>
            <w:tcW w:w="680" w:type="dxa"/>
            <w:tcBorders>
              <w:top w:val="nil"/>
              <w:left w:val="nil"/>
              <w:bottom w:val="nil"/>
              <w:right w:val="nil"/>
            </w:tcBorders>
          </w:tcPr>
          <w:p w:rsidR="00F13295" w:rsidRDefault="00F13295">
            <w:pPr>
              <w:pStyle w:val="ConsPlusNormal"/>
              <w:jc w:val="center"/>
            </w:pPr>
            <w:r>
              <w:t>5.3.1.</w:t>
            </w:r>
          </w:p>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13295" w:rsidRDefault="00F13295">
            <w:pPr>
              <w:pStyle w:val="ConsPlusNormal"/>
              <w:jc w:val="center"/>
            </w:pPr>
            <w:r>
              <w:t>5.4.</w:t>
            </w:r>
          </w:p>
        </w:tc>
        <w:tc>
          <w:tcPr>
            <w:tcW w:w="4819" w:type="dxa"/>
            <w:tcBorders>
              <w:top w:val="nil"/>
              <w:left w:val="nil"/>
              <w:bottom w:val="nil"/>
              <w:right w:val="nil"/>
            </w:tcBorders>
          </w:tcPr>
          <w:p w:rsidR="00F13295" w:rsidRDefault="00F13295">
            <w:pPr>
              <w:pStyle w:val="ConsPlusNormal"/>
            </w:pPr>
            <w:r>
              <w:t>внебюджетные источники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020" w:type="dxa"/>
            <w:tcBorders>
              <w:top w:val="nil"/>
              <w:left w:val="nil"/>
              <w:bottom w:val="nil"/>
              <w:right w:val="nil"/>
            </w:tcBorders>
          </w:tcPr>
          <w:p w:rsidR="00F13295" w:rsidRDefault="00F13295">
            <w:pPr>
              <w:pStyle w:val="ConsPlusNormal"/>
              <w:jc w:val="center"/>
            </w:pPr>
            <w:r>
              <w:t>0</w:t>
            </w:r>
          </w:p>
        </w:tc>
        <w:tc>
          <w:tcPr>
            <w:tcW w:w="1134" w:type="dxa"/>
            <w:tcBorders>
              <w:top w:val="nil"/>
              <w:left w:val="nil"/>
              <w:bottom w:val="nil"/>
              <w:right w:val="nil"/>
            </w:tcBorders>
          </w:tcPr>
          <w:p w:rsidR="00F13295" w:rsidRDefault="00F13295">
            <w:pPr>
              <w:pStyle w:val="ConsPlusNormal"/>
              <w:jc w:val="center"/>
            </w:pPr>
            <w:r>
              <w:t>0</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Всего по национальному проекту за счет всех источников,</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544760,9</w:t>
            </w:r>
          </w:p>
        </w:tc>
        <w:tc>
          <w:tcPr>
            <w:tcW w:w="1020" w:type="dxa"/>
            <w:tcBorders>
              <w:top w:val="nil"/>
              <w:left w:val="nil"/>
              <w:bottom w:val="nil"/>
              <w:right w:val="nil"/>
            </w:tcBorders>
          </w:tcPr>
          <w:p w:rsidR="00F13295" w:rsidRDefault="00F13295">
            <w:pPr>
              <w:pStyle w:val="ConsPlusNormal"/>
              <w:jc w:val="center"/>
            </w:pPr>
            <w:r>
              <w:t>556168,4</w:t>
            </w:r>
          </w:p>
        </w:tc>
        <w:tc>
          <w:tcPr>
            <w:tcW w:w="1020" w:type="dxa"/>
            <w:tcBorders>
              <w:top w:val="nil"/>
              <w:left w:val="nil"/>
              <w:bottom w:val="nil"/>
              <w:right w:val="nil"/>
            </w:tcBorders>
          </w:tcPr>
          <w:p w:rsidR="00F13295" w:rsidRDefault="00F13295">
            <w:pPr>
              <w:pStyle w:val="ConsPlusNormal"/>
              <w:jc w:val="center"/>
            </w:pPr>
            <w:r>
              <w:t>559529,1</w:t>
            </w:r>
          </w:p>
        </w:tc>
        <w:tc>
          <w:tcPr>
            <w:tcW w:w="1020" w:type="dxa"/>
            <w:tcBorders>
              <w:top w:val="nil"/>
              <w:left w:val="nil"/>
              <w:bottom w:val="nil"/>
              <w:right w:val="nil"/>
            </w:tcBorders>
          </w:tcPr>
          <w:p w:rsidR="00F13295" w:rsidRDefault="00F13295">
            <w:pPr>
              <w:pStyle w:val="ConsPlusNormal"/>
              <w:jc w:val="center"/>
            </w:pPr>
            <w:r>
              <w:t>506876,5</w:t>
            </w:r>
          </w:p>
        </w:tc>
        <w:tc>
          <w:tcPr>
            <w:tcW w:w="1020" w:type="dxa"/>
            <w:tcBorders>
              <w:top w:val="nil"/>
              <w:left w:val="nil"/>
              <w:bottom w:val="nil"/>
              <w:right w:val="nil"/>
            </w:tcBorders>
          </w:tcPr>
          <w:p w:rsidR="00F13295" w:rsidRDefault="00F13295">
            <w:pPr>
              <w:pStyle w:val="ConsPlusNormal"/>
              <w:jc w:val="center"/>
            </w:pPr>
            <w:r>
              <w:t>483486,4</w:t>
            </w:r>
          </w:p>
        </w:tc>
        <w:tc>
          <w:tcPr>
            <w:tcW w:w="1020" w:type="dxa"/>
            <w:tcBorders>
              <w:top w:val="nil"/>
              <w:left w:val="nil"/>
              <w:bottom w:val="nil"/>
              <w:right w:val="nil"/>
            </w:tcBorders>
          </w:tcPr>
          <w:p w:rsidR="00F13295" w:rsidRDefault="00F13295">
            <w:pPr>
              <w:pStyle w:val="ConsPlusNormal"/>
              <w:jc w:val="center"/>
            </w:pPr>
            <w:r>
              <w:t>454355,0</w:t>
            </w:r>
          </w:p>
        </w:tc>
        <w:tc>
          <w:tcPr>
            <w:tcW w:w="1134" w:type="dxa"/>
            <w:tcBorders>
              <w:top w:val="nil"/>
              <w:left w:val="nil"/>
              <w:bottom w:val="nil"/>
              <w:right w:val="nil"/>
            </w:tcBorders>
          </w:tcPr>
          <w:p w:rsidR="00F13295" w:rsidRDefault="00F13295">
            <w:pPr>
              <w:pStyle w:val="ConsPlusNormal"/>
              <w:jc w:val="center"/>
            </w:pPr>
            <w:r>
              <w:t>3105176,2</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федеральный бюджет</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517077,6</w:t>
            </w:r>
          </w:p>
        </w:tc>
        <w:tc>
          <w:tcPr>
            <w:tcW w:w="1020" w:type="dxa"/>
            <w:tcBorders>
              <w:top w:val="nil"/>
              <w:left w:val="nil"/>
              <w:bottom w:val="nil"/>
              <w:right w:val="nil"/>
            </w:tcBorders>
          </w:tcPr>
          <w:p w:rsidR="00F13295" w:rsidRDefault="00F13295">
            <w:pPr>
              <w:pStyle w:val="ConsPlusNormal"/>
              <w:jc w:val="center"/>
            </w:pPr>
            <w:r>
              <w:t>532371,0</w:t>
            </w:r>
          </w:p>
        </w:tc>
        <w:tc>
          <w:tcPr>
            <w:tcW w:w="1020" w:type="dxa"/>
            <w:tcBorders>
              <w:top w:val="nil"/>
              <w:left w:val="nil"/>
              <w:bottom w:val="nil"/>
              <w:right w:val="nil"/>
            </w:tcBorders>
          </w:tcPr>
          <w:p w:rsidR="00F13295" w:rsidRDefault="00F13295">
            <w:pPr>
              <w:pStyle w:val="ConsPlusNormal"/>
              <w:jc w:val="center"/>
            </w:pPr>
            <w:r>
              <w:t>538214,4</w:t>
            </w:r>
          </w:p>
        </w:tc>
        <w:tc>
          <w:tcPr>
            <w:tcW w:w="1020" w:type="dxa"/>
            <w:tcBorders>
              <w:top w:val="nil"/>
              <w:left w:val="nil"/>
              <w:bottom w:val="nil"/>
              <w:right w:val="nil"/>
            </w:tcBorders>
          </w:tcPr>
          <w:p w:rsidR="00F13295" w:rsidRDefault="00F13295">
            <w:pPr>
              <w:pStyle w:val="ConsPlusNormal"/>
              <w:jc w:val="center"/>
            </w:pPr>
            <w:r>
              <w:t>487455,5</w:t>
            </w:r>
          </w:p>
        </w:tc>
        <w:tc>
          <w:tcPr>
            <w:tcW w:w="1020" w:type="dxa"/>
            <w:tcBorders>
              <w:top w:val="nil"/>
              <w:left w:val="nil"/>
              <w:bottom w:val="nil"/>
              <w:right w:val="nil"/>
            </w:tcBorders>
          </w:tcPr>
          <w:p w:rsidR="00F13295" w:rsidRDefault="00F13295">
            <w:pPr>
              <w:pStyle w:val="ConsPlusNormal"/>
              <w:jc w:val="center"/>
            </w:pPr>
            <w:r>
              <w:t>463946,4</w:t>
            </w:r>
          </w:p>
        </w:tc>
        <w:tc>
          <w:tcPr>
            <w:tcW w:w="1020" w:type="dxa"/>
            <w:tcBorders>
              <w:top w:val="nil"/>
              <w:left w:val="nil"/>
              <w:bottom w:val="nil"/>
              <w:right w:val="nil"/>
            </w:tcBorders>
          </w:tcPr>
          <w:p w:rsidR="00F13295" w:rsidRDefault="00F13295">
            <w:pPr>
              <w:pStyle w:val="ConsPlusNormal"/>
              <w:jc w:val="center"/>
            </w:pPr>
            <w:r>
              <w:t>434326,5</w:t>
            </w:r>
          </w:p>
        </w:tc>
        <w:tc>
          <w:tcPr>
            <w:tcW w:w="1134" w:type="dxa"/>
            <w:tcBorders>
              <w:top w:val="nil"/>
              <w:left w:val="nil"/>
              <w:bottom w:val="nil"/>
              <w:right w:val="nil"/>
            </w:tcBorders>
          </w:tcPr>
          <w:p w:rsidR="00F13295" w:rsidRDefault="00F13295">
            <w:pPr>
              <w:pStyle w:val="ConsPlusNormal"/>
              <w:jc w:val="center"/>
            </w:pPr>
            <w:r>
              <w:t>2973391,4</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154530,0</w:t>
            </w:r>
          </w:p>
        </w:tc>
        <w:tc>
          <w:tcPr>
            <w:tcW w:w="1020" w:type="dxa"/>
            <w:tcBorders>
              <w:top w:val="nil"/>
              <w:left w:val="nil"/>
              <w:bottom w:val="nil"/>
              <w:right w:val="nil"/>
            </w:tcBorders>
          </w:tcPr>
          <w:p w:rsidR="00F13295" w:rsidRDefault="00F13295">
            <w:pPr>
              <w:pStyle w:val="ConsPlusNormal"/>
              <w:jc w:val="center"/>
            </w:pPr>
            <w:r>
              <w:t>151291,4</w:t>
            </w:r>
          </w:p>
        </w:tc>
        <w:tc>
          <w:tcPr>
            <w:tcW w:w="1020" w:type="dxa"/>
            <w:tcBorders>
              <w:top w:val="nil"/>
              <w:left w:val="nil"/>
              <w:bottom w:val="nil"/>
              <w:right w:val="nil"/>
            </w:tcBorders>
          </w:tcPr>
          <w:p w:rsidR="00F13295" w:rsidRDefault="00F13295">
            <w:pPr>
              <w:pStyle w:val="ConsPlusNormal"/>
              <w:jc w:val="center"/>
            </w:pPr>
            <w:r>
              <w:t>152130,8</w:t>
            </w:r>
          </w:p>
        </w:tc>
        <w:tc>
          <w:tcPr>
            <w:tcW w:w="1020" w:type="dxa"/>
            <w:tcBorders>
              <w:top w:val="nil"/>
              <w:left w:val="nil"/>
              <w:bottom w:val="nil"/>
              <w:right w:val="nil"/>
            </w:tcBorders>
          </w:tcPr>
          <w:p w:rsidR="00F13295" w:rsidRDefault="00F13295">
            <w:pPr>
              <w:pStyle w:val="ConsPlusNormal"/>
              <w:jc w:val="center"/>
            </w:pPr>
            <w:r>
              <w:t>122764,2</w:t>
            </w:r>
          </w:p>
        </w:tc>
        <w:tc>
          <w:tcPr>
            <w:tcW w:w="1020" w:type="dxa"/>
            <w:tcBorders>
              <w:top w:val="nil"/>
              <w:left w:val="nil"/>
              <w:bottom w:val="nil"/>
              <w:right w:val="nil"/>
            </w:tcBorders>
          </w:tcPr>
          <w:p w:rsidR="00F13295" w:rsidRDefault="00F13295">
            <w:pPr>
              <w:pStyle w:val="ConsPlusNormal"/>
              <w:jc w:val="center"/>
            </w:pPr>
            <w:r>
              <w:t>133064,2</w:t>
            </w:r>
          </w:p>
        </w:tc>
        <w:tc>
          <w:tcPr>
            <w:tcW w:w="1020" w:type="dxa"/>
            <w:tcBorders>
              <w:top w:val="nil"/>
              <w:left w:val="nil"/>
              <w:bottom w:val="nil"/>
              <w:right w:val="nil"/>
            </w:tcBorders>
          </w:tcPr>
          <w:p w:rsidR="00F13295" w:rsidRDefault="00F13295">
            <w:pPr>
              <w:pStyle w:val="ConsPlusNormal"/>
              <w:jc w:val="center"/>
            </w:pPr>
            <w:r>
              <w:t>140264,2</w:t>
            </w:r>
          </w:p>
        </w:tc>
        <w:tc>
          <w:tcPr>
            <w:tcW w:w="1134" w:type="dxa"/>
            <w:tcBorders>
              <w:top w:val="nil"/>
              <w:left w:val="nil"/>
              <w:bottom w:val="nil"/>
              <w:right w:val="nil"/>
            </w:tcBorders>
          </w:tcPr>
          <w:p w:rsidR="00F13295" w:rsidRDefault="00F13295">
            <w:pPr>
              <w:pStyle w:val="ConsPlusNormal"/>
              <w:jc w:val="center"/>
            </w:pPr>
            <w:r>
              <w:t>854044,9</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из них межбюджетные трансферты бюджету Пенсионного фонда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325632,5</w:t>
            </w:r>
          </w:p>
        </w:tc>
        <w:tc>
          <w:tcPr>
            <w:tcW w:w="1020" w:type="dxa"/>
            <w:tcBorders>
              <w:top w:val="nil"/>
              <w:left w:val="nil"/>
              <w:bottom w:val="nil"/>
              <w:right w:val="nil"/>
            </w:tcBorders>
          </w:tcPr>
          <w:p w:rsidR="00F13295" w:rsidRDefault="00F13295">
            <w:pPr>
              <w:pStyle w:val="ConsPlusNormal"/>
              <w:jc w:val="center"/>
            </w:pPr>
            <w:r>
              <w:t>337045,5</w:t>
            </w:r>
          </w:p>
        </w:tc>
        <w:tc>
          <w:tcPr>
            <w:tcW w:w="1020" w:type="dxa"/>
            <w:tcBorders>
              <w:top w:val="nil"/>
              <w:left w:val="nil"/>
              <w:bottom w:val="nil"/>
              <w:right w:val="nil"/>
            </w:tcBorders>
          </w:tcPr>
          <w:p w:rsidR="00F13295" w:rsidRDefault="00F13295">
            <w:pPr>
              <w:pStyle w:val="ConsPlusNormal"/>
              <w:jc w:val="center"/>
            </w:pPr>
            <w:r>
              <w:t>347510,2</w:t>
            </w:r>
          </w:p>
        </w:tc>
        <w:tc>
          <w:tcPr>
            <w:tcW w:w="1020" w:type="dxa"/>
            <w:tcBorders>
              <w:top w:val="nil"/>
              <w:left w:val="nil"/>
              <w:bottom w:val="nil"/>
              <w:right w:val="nil"/>
            </w:tcBorders>
          </w:tcPr>
          <w:p w:rsidR="00F13295" w:rsidRDefault="00F13295">
            <w:pPr>
              <w:pStyle w:val="ConsPlusNormal"/>
              <w:jc w:val="center"/>
            </w:pPr>
            <w:r>
              <w:t>325478,0</w:t>
            </w:r>
          </w:p>
        </w:tc>
        <w:tc>
          <w:tcPr>
            <w:tcW w:w="1020" w:type="dxa"/>
            <w:tcBorders>
              <w:top w:val="nil"/>
              <w:left w:val="nil"/>
              <w:bottom w:val="nil"/>
              <w:right w:val="nil"/>
            </w:tcBorders>
          </w:tcPr>
          <w:p w:rsidR="00F13295" w:rsidRDefault="00F13295">
            <w:pPr>
              <w:pStyle w:val="ConsPlusNormal"/>
              <w:jc w:val="center"/>
            </w:pPr>
            <w:r>
              <w:t>299756,4</w:t>
            </w:r>
          </w:p>
        </w:tc>
        <w:tc>
          <w:tcPr>
            <w:tcW w:w="1020" w:type="dxa"/>
            <w:tcBorders>
              <w:top w:val="nil"/>
              <w:left w:val="nil"/>
              <w:bottom w:val="nil"/>
              <w:right w:val="nil"/>
            </w:tcBorders>
          </w:tcPr>
          <w:p w:rsidR="00F13295" w:rsidRDefault="00F13295">
            <w:pPr>
              <w:pStyle w:val="ConsPlusNormal"/>
              <w:jc w:val="center"/>
            </w:pPr>
            <w:r>
              <w:t>268047,8</w:t>
            </w:r>
          </w:p>
        </w:tc>
        <w:tc>
          <w:tcPr>
            <w:tcW w:w="1134" w:type="dxa"/>
            <w:tcBorders>
              <w:top w:val="nil"/>
              <w:left w:val="nil"/>
              <w:bottom w:val="nil"/>
              <w:right w:val="nil"/>
            </w:tcBorders>
          </w:tcPr>
          <w:p w:rsidR="00F13295" w:rsidRDefault="00F13295">
            <w:pPr>
              <w:pStyle w:val="ConsPlusNormal"/>
              <w:jc w:val="center"/>
            </w:pPr>
            <w:r>
              <w:t>1903470,4</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бюджеты государственных внебюджетных фондов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8358,0</w:t>
            </w:r>
          </w:p>
        </w:tc>
        <w:tc>
          <w:tcPr>
            <w:tcW w:w="1020" w:type="dxa"/>
            <w:tcBorders>
              <w:top w:val="nil"/>
              <w:left w:val="nil"/>
              <w:bottom w:val="nil"/>
              <w:right w:val="nil"/>
            </w:tcBorders>
          </w:tcPr>
          <w:p w:rsidR="00F13295" w:rsidRDefault="00F13295">
            <w:pPr>
              <w:pStyle w:val="ConsPlusNormal"/>
              <w:jc w:val="center"/>
            </w:pPr>
            <w:r>
              <w:t>8596,8</w:t>
            </w:r>
          </w:p>
        </w:tc>
        <w:tc>
          <w:tcPr>
            <w:tcW w:w="1020" w:type="dxa"/>
            <w:tcBorders>
              <w:top w:val="nil"/>
              <w:left w:val="nil"/>
              <w:bottom w:val="nil"/>
              <w:right w:val="nil"/>
            </w:tcBorders>
          </w:tcPr>
          <w:p w:rsidR="00F13295" w:rsidRDefault="00F13295">
            <w:pPr>
              <w:pStyle w:val="ConsPlusNormal"/>
              <w:jc w:val="center"/>
            </w:pPr>
            <w:r>
              <w:t>8835,6</w:t>
            </w:r>
          </w:p>
        </w:tc>
        <w:tc>
          <w:tcPr>
            <w:tcW w:w="1020" w:type="dxa"/>
            <w:tcBorders>
              <w:top w:val="nil"/>
              <w:left w:val="nil"/>
              <w:bottom w:val="nil"/>
              <w:right w:val="nil"/>
            </w:tcBorders>
          </w:tcPr>
          <w:p w:rsidR="00F13295" w:rsidRDefault="00F13295">
            <w:pPr>
              <w:pStyle w:val="ConsPlusNormal"/>
              <w:jc w:val="center"/>
            </w:pPr>
            <w:r>
              <w:t>9074,4</w:t>
            </w:r>
          </w:p>
        </w:tc>
        <w:tc>
          <w:tcPr>
            <w:tcW w:w="1020" w:type="dxa"/>
            <w:tcBorders>
              <w:top w:val="nil"/>
              <w:left w:val="nil"/>
              <w:bottom w:val="nil"/>
              <w:right w:val="nil"/>
            </w:tcBorders>
          </w:tcPr>
          <w:p w:rsidR="00F13295" w:rsidRDefault="00F13295">
            <w:pPr>
              <w:pStyle w:val="ConsPlusNormal"/>
              <w:jc w:val="center"/>
            </w:pPr>
            <w:r>
              <w:t>9313,2</w:t>
            </w:r>
          </w:p>
        </w:tc>
        <w:tc>
          <w:tcPr>
            <w:tcW w:w="1020" w:type="dxa"/>
            <w:tcBorders>
              <w:top w:val="nil"/>
              <w:left w:val="nil"/>
              <w:bottom w:val="nil"/>
              <w:right w:val="nil"/>
            </w:tcBorders>
          </w:tcPr>
          <w:p w:rsidR="00F13295" w:rsidRDefault="00F13295">
            <w:pPr>
              <w:pStyle w:val="ConsPlusNormal"/>
              <w:jc w:val="center"/>
            </w:pPr>
            <w:r>
              <w:t>9552,0</w:t>
            </w:r>
          </w:p>
        </w:tc>
        <w:tc>
          <w:tcPr>
            <w:tcW w:w="1134" w:type="dxa"/>
            <w:tcBorders>
              <w:top w:val="nil"/>
              <w:left w:val="nil"/>
              <w:bottom w:val="nil"/>
              <w:right w:val="nil"/>
            </w:tcBorders>
          </w:tcPr>
          <w:p w:rsidR="00F13295" w:rsidRDefault="00F13295">
            <w:pPr>
              <w:pStyle w:val="ConsPlusNormal"/>
              <w:jc w:val="center"/>
            </w:pPr>
            <w:r>
              <w:t>53730,0</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134" w:type="dxa"/>
            <w:tcBorders>
              <w:top w:val="nil"/>
              <w:left w:val="nil"/>
              <w:bottom w:val="nil"/>
              <w:right w:val="nil"/>
            </w:tcBorders>
          </w:tcPr>
          <w:p w:rsidR="00F13295" w:rsidRDefault="00F13295">
            <w:pPr>
              <w:pStyle w:val="ConsPlusNormal"/>
              <w:jc w:val="center"/>
            </w:pPr>
            <w:r>
              <w:t>0,0</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консолидированные бюджеты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19325,3</w:t>
            </w:r>
          </w:p>
        </w:tc>
        <w:tc>
          <w:tcPr>
            <w:tcW w:w="1020" w:type="dxa"/>
            <w:tcBorders>
              <w:top w:val="nil"/>
              <w:left w:val="nil"/>
              <w:bottom w:val="nil"/>
              <w:right w:val="nil"/>
            </w:tcBorders>
          </w:tcPr>
          <w:p w:rsidR="00F13295" w:rsidRDefault="00F13295">
            <w:pPr>
              <w:pStyle w:val="ConsPlusNormal"/>
              <w:jc w:val="center"/>
            </w:pPr>
            <w:r>
              <w:t>15200,6</w:t>
            </w:r>
          </w:p>
        </w:tc>
        <w:tc>
          <w:tcPr>
            <w:tcW w:w="1020" w:type="dxa"/>
            <w:tcBorders>
              <w:top w:val="nil"/>
              <w:left w:val="nil"/>
              <w:bottom w:val="nil"/>
              <w:right w:val="nil"/>
            </w:tcBorders>
          </w:tcPr>
          <w:p w:rsidR="00F13295" w:rsidRDefault="00F13295">
            <w:pPr>
              <w:pStyle w:val="ConsPlusNormal"/>
              <w:jc w:val="center"/>
            </w:pPr>
            <w:r>
              <w:t>12479,2</w:t>
            </w:r>
          </w:p>
        </w:tc>
        <w:tc>
          <w:tcPr>
            <w:tcW w:w="1020" w:type="dxa"/>
            <w:tcBorders>
              <w:top w:val="nil"/>
              <w:left w:val="nil"/>
              <w:bottom w:val="nil"/>
              <w:right w:val="nil"/>
            </w:tcBorders>
          </w:tcPr>
          <w:p w:rsidR="00F13295" w:rsidRDefault="00F13295">
            <w:pPr>
              <w:pStyle w:val="ConsPlusNormal"/>
              <w:jc w:val="center"/>
            </w:pPr>
            <w:r>
              <w:t>10346,40</w:t>
            </w:r>
          </w:p>
        </w:tc>
        <w:tc>
          <w:tcPr>
            <w:tcW w:w="1020" w:type="dxa"/>
            <w:tcBorders>
              <w:top w:val="nil"/>
              <w:left w:val="nil"/>
              <w:bottom w:val="nil"/>
              <w:right w:val="nil"/>
            </w:tcBorders>
          </w:tcPr>
          <w:p w:rsidR="00F13295" w:rsidRDefault="00F13295">
            <w:pPr>
              <w:pStyle w:val="ConsPlusNormal"/>
              <w:jc w:val="center"/>
            </w:pPr>
            <w:r>
              <w:t>10226,80</w:t>
            </w:r>
          </w:p>
        </w:tc>
        <w:tc>
          <w:tcPr>
            <w:tcW w:w="1020" w:type="dxa"/>
            <w:tcBorders>
              <w:top w:val="nil"/>
              <w:left w:val="nil"/>
              <w:bottom w:val="nil"/>
              <w:right w:val="nil"/>
            </w:tcBorders>
          </w:tcPr>
          <w:p w:rsidR="00F13295" w:rsidRDefault="00F13295">
            <w:pPr>
              <w:pStyle w:val="ConsPlusNormal"/>
              <w:jc w:val="center"/>
            </w:pPr>
            <w:r>
              <w:t>10476,60</w:t>
            </w:r>
          </w:p>
        </w:tc>
        <w:tc>
          <w:tcPr>
            <w:tcW w:w="1134" w:type="dxa"/>
            <w:tcBorders>
              <w:top w:val="nil"/>
              <w:left w:val="nil"/>
              <w:bottom w:val="nil"/>
              <w:right w:val="nil"/>
            </w:tcBorders>
          </w:tcPr>
          <w:p w:rsidR="00F13295" w:rsidRDefault="00F13295">
            <w:pPr>
              <w:pStyle w:val="ConsPlusNormal"/>
              <w:jc w:val="center"/>
            </w:pPr>
            <w:r>
              <w:t>78054,8</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nil"/>
              <w:right w:val="nil"/>
            </w:tcBorders>
          </w:tcPr>
          <w:p w:rsidR="00F13295" w:rsidRDefault="00F13295">
            <w:pPr>
              <w:pStyle w:val="ConsPlusNormal"/>
            </w:pPr>
            <w:r>
              <w:t>из них межбюджетные трансферты бюджетам субъектов Российской Федерации</w:t>
            </w:r>
          </w:p>
        </w:tc>
        <w:tc>
          <w:tcPr>
            <w:tcW w:w="85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020" w:type="dxa"/>
            <w:tcBorders>
              <w:top w:val="nil"/>
              <w:left w:val="nil"/>
              <w:bottom w:val="nil"/>
              <w:right w:val="nil"/>
            </w:tcBorders>
          </w:tcPr>
          <w:p w:rsidR="00F13295" w:rsidRDefault="00F13295">
            <w:pPr>
              <w:pStyle w:val="ConsPlusNormal"/>
              <w:jc w:val="center"/>
            </w:pPr>
            <w:r>
              <w:t>0,0</w:t>
            </w:r>
          </w:p>
        </w:tc>
        <w:tc>
          <w:tcPr>
            <w:tcW w:w="1134" w:type="dxa"/>
            <w:tcBorders>
              <w:top w:val="nil"/>
              <w:left w:val="nil"/>
              <w:bottom w:val="nil"/>
              <w:right w:val="nil"/>
            </w:tcBorders>
          </w:tcPr>
          <w:p w:rsidR="00F13295" w:rsidRDefault="00F13295">
            <w:pPr>
              <w:pStyle w:val="ConsPlusNormal"/>
              <w:jc w:val="center"/>
            </w:pPr>
            <w:r>
              <w:t>0,0</w:t>
            </w:r>
          </w:p>
        </w:tc>
      </w:tr>
      <w:tr w:rsidR="00F1329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13295" w:rsidRDefault="00F13295"/>
        </w:tc>
        <w:tc>
          <w:tcPr>
            <w:tcW w:w="4819" w:type="dxa"/>
            <w:tcBorders>
              <w:top w:val="nil"/>
              <w:left w:val="nil"/>
              <w:bottom w:val="single" w:sz="4" w:space="0" w:color="auto"/>
              <w:right w:val="nil"/>
            </w:tcBorders>
          </w:tcPr>
          <w:p w:rsidR="00F13295" w:rsidRDefault="00F13295">
            <w:pPr>
              <w:pStyle w:val="ConsPlusNormal"/>
            </w:pPr>
            <w:r>
              <w:t>внебюджетные источники</w:t>
            </w:r>
          </w:p>
        </w:tc>
        <w:tc>
          <w:tcPr>
            <w:tcW w:w="850" w:type="dxa"/>
            <w:tcBorders>
              <w:top w:val="nil"/>
              <w:left w:val="nil"/>
              <w:bottom w:val="single" w:sz="4" w:space="0" w:color="auto"/>
              <w:right w:val="nil"/>
            </w:tcBorders>
          </w:tcPr>
          <w:p w:rsidR="00F13295" w:rsidRDefault="00F13295">
            <w:pPr>
              <w:pStyle w:val="ConsPlusNormal"/>
            </w:pP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020" w:type="dxa"/>
            <w:tcBorders>
              <w:top w:val="nil"/>
              <w:left w:val="nil"/>
              <w:bottom w:val="single" w:sz="4" w:space="0" w:color="auto"/>
              <w:right w:val="nil"/>
            </w:tcBorders>
          </w:tcPr>
          <w:p w:rsidR="00F13295" w:rsidRDefault="00F13295">
            <w:pPr>
              <w:pStyle w:val="ConsPlusNormal"/>
              <w:jc w:val="center"/>
            </w:pPr>
            <w:r>
              <w:t>0,00</w:t>
            </w:r>
          </w:p>
        </w:tc>
        <w:tc>
          <w:tcPr>
            <w:tcW w:w="1134" w:type="dxa"/>
            <w:tcBorders>
              <w:top w:val="nil"/>
              <w:left w:val="nil"/>
              <w:bottom w:val="single" w:sz="4" w:space="0" w:color="auto"/>
              <w:right w:val="nil"/>
            </w:tcBorders>
          </w:tcPr>
          <w:p w:rsidR="00F13295" w:rsidRDefault="00F13295">
            <w:pPr>
              <w:pStyle w:val="ConsPlusNormal"/>
              <w:jc w:val="center"/>
            </w:pPr>
            <w:r>
              <w:t>0,00</w:t>
            </w:r>
          </w:p>
        </w:tc>
      </w:tr>
    </w:tbl>
    <w:p w:rsidR="00F13295" w:rsidRDefault="00F13295">
      <w:pPr>
        <w:sectPr w:rsidR="00F13295">
          <w:pgSz w:w="16838" w:h="11905" w:orient="landscape"/>
          <w:pgMar w:top="1701" w:right="1134" w:bottom="850" w:left="1134" w:header="0" w:footer="0" w:gutter="0"/>
          <w:cols w:space="720"/>
        </w:sectPr>
      </w:pPr>
    </w:p>
    <w:p w:rsidR="00F13295" w:rsidRDefault="00F13295">
      <w:pPr>
        <w:pStyle w:val="ConsPlusNormal"/>
        <w:ind w:firstLine="540"/>
        <w:jc w:val="both"/>
      </w:pPr>
    </w:p>
    <w:p w:rsidR="00F13295" w:rsidRDefault="00F13295">
      <w:pPr>
        <w:pStyle w:val="ConsPlusTitle"/>
        <w:jc w:val="center"/>
        <w:outlineLvl w:val="1"/>
      </w:pPr>
      <w:r>
        <w:t>6. Дополнительная информация</w:t>
      </w:r>
    </w:p>
    <w:p w:rsidR="00F13295" w:rsidRDefault="00F13295">
      <w:pPr>
        <w:pStyle w:val="ConsPlusNormal"/>
        <w:ind w:firstLine="540"/>
        <w:jc w:val="both"/>
      </w:pPr>
    </w:p>
    <w:p w:rsidR="00F13295" w:rsidRDefault="00F13295">
      <w:pPr>
        <w:pStyle w:val="ConsPlusNormal"/>
        <w:ind w:firstLine="540"/>
        <w:jc w:val="both"/>
      </w:pPr>
      <w:r>
        <w:t>Федеральный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F13295" w:rsidRDefault="00F13295">
      <w:pPr>
        <w:pStyle w:val="ConsPlusNormal"/>
        <w:spacing w:before="220"/>
        <w:ind w:firstLine="540"/>
        <w:jc w:val="both"/>
      </w:pPr>
      <w:r>
        <w:t>Всего за время проекта выплаты на первого ребенка получат не менее 1,3 млн. семей, в которых среднедушевой доход на каждого члена семьи не превышает 1,5 кратную величину прожиточного минимума трудоспособного населения.</w:t>
      </w:r>
    </w:p>
    <w:p w:rsidR="00F13295" w:rsidRDefault="00F13295">
      <w:pPr>
        <w:pStyle w:val="ConsPlusNormal"/>
        <w:spacing w:before="220"/>
        <w:ind w:firstLine="540"/>
        <w:jc w:val="both"/>
      </w:pPr>
      <w:r>
        <w:t>С 1 января 2019 г. до 31 декабря 2021 г. будет продлено действие программы материнского (семейного) капитала и все семьи, имеющие двух и более детей, получат государственный сертификат на материнский (семейный) капитал, а это не менее 1,6 млн. семей.</w:t>
      </w:r>
    </w:p>
    <w:p w:rsidR="00F13295" w:rsidRDefault="00F13295">
      <w:pPr>
        <w:pStyle w:val="ConsPlusNormal"/>
        <w:spacing w:before="220"/>
        <w:ind w:firstLine="540"/>
        <w:jc w:val="both"/>
      </w:pPr>
      <w:r>
        <w:t xml:space="preserve">Не менее 415,5 тыс. семей, имеющих трех и более детей, проживающих в регионах, в которых </w:t>
      </w:r>
      <w:proofErr w:type="gramStart"/>
      <w:r>
        <w:t>сложилась неблагоприятная демографическая ситуация и величина суммарного коэффициента рождаемости не превышает</w:t>
      </w:r>
      <w:proofErr w:type="gramEnd"/>
      <w:r>
        <w:t xml:space="preserve"> 2,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F13295" w:rsidRDefault="00F13295">
      <w:pPr>
        <w:pStyle w:val="ConsPlusNormal"/>
        <w:spacing w:before="220"/>
        <w:ind w:firstLine="540"/>
        <w:jc w:val="both"/>
      </w:pPr>
      <w:r>
        <w:t>В 2024 году в 5 раз увеличится количество активно вовлеченных российских кредитных организаций, предоставляющих ипотечные кредиты (займы) гражданам, имеющим детей по ставке 6 процентов годовых.</w:t>
      </w:r>
    </w:p>
    <w:p w:rsidR="00F13295" w:rsidRDefault="00F13295">
      <w:pPr>
        <w:pStyle w:val="ConsPlusNormal"/>
        <w:spacing w:before="220"/>
        <w:ind w:firstLine="540"/>
        <w:jc w:val="both"/>
      </w:pPr>
      <w:r>
        <w:t>Кроме того, будут увеличены объемы экстракорпорального оплодотворения, что даст возможность не менее 450,0 тыс. циклов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F13295" w:rsidRDefault="00F13295">
      <w:pPr>
        <w:pStyle w:val="ConsPlusNormal"/>
        <w:spacing w:before="220"/>
        <w:ind w:firstLine="540"/>
        <w:jc w:val="both"/>
      </w:pPr>
      <w:r>
        <w:t>Реализация Федерального проекта "Финансовая поддержка семей при рождении детей" носит межведомственный и системный характер, ведет к достижению целевого показателя N 2 Национального проекта.</w:t>
      </w:r>
    </w:p>
    <w:p w:rsidR="00F13295" w:rsidRDefault="00F13295">
      <w:pPr>
        <w:pStyle w:val="ConsPlusNormal"/>
        <w:spacing w:before="220"/>
        <w:ind w:firstLine="540"/>
        <w:jc w:val="both"/>
      </w:pPr>
      <w: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организация переобучения и повышения квалификации женщин в период отпуска по уходу за ребенком в возрасте до трех лет.</w:t>
      </w:r>
    </w:p>
    <w:p w:rsidR="00F13295" w:rsidRDefault="00F13295">
      <w:pPr>
        <w:pStyle w:val="ConsPlusNormal"/>
        <w:spacing w:before="220"/>
        <w:ind w:firstLine="540"/>
        <w:jc w:val="both"/>
      </w:pPr>
      <w:proofErr w:type="gramStart"/>
      <w: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roofErr w:type="gramEnd"/>
    </w:p>
    <w:p w:rsidR="00F13295" w:rsidRDefault="00F13295">
      <w:pPr>
        <w:pStyle w:val="ConsPlusNormal"/>
        <w:spacing w:before="220"/>
        <w:ind w:firstLine="540"/>
        <w:jc w:val="both"/>
      </w:pPr>
      <w:r>
        <w:t>Реализация указанных мероприятий будет способствовать повышению конкурентоспособности и на рынке труда и профессиональной мобильности, развитию занятости женщин, имеющих детей, и обеспечит возможность совмещать трудовую занятость с семейными обязанностями.</w:t>
      </w:r>
    </w:p>
    <w:p w:rsidR="00F13295" w:rsidRDefault="00F13295">
      <w:pPr>
        <w:pStyle w:val="ConsPlusNormal"/>
        <w:spacing w:before="220"/>
        <w:ind w:firstLine="540"/>
        <w:jc w:val="both"/>
      </w:pPr>
      <w:r>
        <w:t>По оценке Минтруда России предполагаемая численность участников мероприятия ежегодно составит по 40,0 тыс. человек в 2020 - 2021 годах, по 50 тыс. человек в 2022 - 2024 годах.</w:t>
      </w:r>
    </w:p>
    <w:p w:rsidR="00F13295" w:rsidRDefault="00F13295">
      <w:pPr>
        <w:pStyle w:val="ConsPlusNormal"/>
        <w:spacing w:before="220"/>
        <w:ind w:firstLine="540"/>
        <w:jc w:val="both"/>
      </w:pPr>
      <w:r>
        <w:t xml:space="preserve">Еще одним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w:t>
      </w:r>
      <w:r>
        <w:lastRenderedPageBreak/>
        <w:t xml:space="preserve">мест для самых маленьких детей в детских садах.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Предоставление субъектам Российской Федерации финансовых средств из федерального бюджета позволит быстро построить новые детские сады. Создание не менее 255 тысяч новых мест в детских садах для самых маленьких воспитанников </w:t>
      </w:r>
      <w:proofErr w:type="gramStart"/>
      <w:r>
        <w:t>обеспечивает доступность дошкольного образования и повышает</w:t>
      </w:r>
      <w:proofErr w:type="gramEnd"/>
      <w:r>
        <w:t xml:space="preserve"> качество жизни граждан России.</w:t>
      </w:r>
    </w:p>
    <w:p w:rsidR="00F13295" w:rsidRDefault="00F13295">
      <w:pPr>
        <w:pStyle w:val="ConsPlusNormal"/>
        <w:spacing w:before="220"/>
        <w:ind w:firstLine="540"/>
        <w:jc w:val="both"/>
      </w:pPr>
      <w:r>
        <w:t>Также для семьи, имеющей маленького ребенка, очень важно знать, что в детском саду с ребенком организована работа с учетом его особенностей. Достичь такого индивидуального подхода возможно также в негосударственных организациях. Этому будет способствовать создание 8600 групп в негосударственном секторе дошкольного образования. Мероприятия проекта позволяют достичь этого результата в короткие сроки.</w:t>
      </w:r>
    </w:p>
    <w:p w:rsidR="00F13295" w:rsidRDefault="00F13295">
      <w:pPr>
        <w:pStyle w:val="ConsPlusNormal"/>
        <w:spacing w:before="220"/>
        <w:ind w:firstLine="540"/>
        <w:jc w:val="both"/>
      </w:pPr>
      <w:r>
        <w:t>В федеральный проект "Содействие занятости женщин - создание условий дошкольного образования для детей в возрасте до трех лет"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w:t>
      </w:r>
    </w:p>
    <w:p w:rsidR="00F13295" w:rsidRDefault="00F13295">
      <w:pPr>
        <w:pStyle w:val="ConsPlusNormal"/>
        <w:spacing w:before="220"/>
        <w:ind w:firstLine="540"/>
        <w:jc w:val="both"/>
      </w:pPr>
      <w:r>
        <w:t xml:space="preserve">Федеральный проект "Старшее поколение" </w:t>
      </w:r>
      <w:proofErr w:type="gramStart"/>
      <w:r>
        <w:t>носит межведомственный характер и направлен</w:t>
      </w:r>
      <w:proofErr w:type="gramEnd"/>
      <w:r>
        <w:t xml:space="preserve"> 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F13295" w:rsidRDefault="00F13295">
      <w:pPr>
        <w:pStyle w:val="ConsPlusNormal"/>
        <w:spacing w:before="220"/>
        <w:ind w:firstLine="540"/>
        <w:jc w:val="both"/>
      </w:pPr>
      <w:r>
        <w:t>Важнейшими задачами общества являются признание важности людей старшего поколения формирование образа здорового старения. Необходимо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F13295" w:rsidRDefault="00F13295">
      <w:pPr>
        <w:pStyle w:val="ConsPlusNormal"/>
        <w:spacing w:before="220"/>
        <w:ind w:firstLine="540"/>
        <w:jc w:val="both"/>
      </w:pPr>
      <w:r>
        <w:t>Для этого во всех 85 субъектах Российской Федерации будут приняты или актуализированы региональные программы, направленные на укрепление здоровья, увеличение периода активного долголетия и продолжительности здоровой жизни. Будет охвачено диспансеризацией не менее 28 миллионов лиц старше трудоспособного возраста, при этом важной особенность. Будет развиваться преемственность служб и развитие диспансерного наблюдения. Более 25 миллионов пожилых граждан будут охвачены диспансерным наблюдением.</w:t>
      </w:r>
    </w:p>
    <w:p w:rsidR="00F13295" w:rsidRDefault="00F13295">
      <w:pPr>
        <w:pStyle w:val="ConsPlusNormal"/>
        <w:spacing w:before="220"/>
        <w:ind w:firstLine="540"/>
        <w:jc w:val="both"/>
      </w:pPr>
      <w:r>
        <w:t xml:space="preserve">Во всех 85 регионах в 2024 году будет создана система долговременного ухода за гражданами пожилого возраста и инвалидами, включающая сбалансированные социальное обслуживание и </w:t>
      </w:r>
      <w:proofErr w:type="gramStart"/>
      <w:r>
        <w:t>медицинскую</w:t>
      </w:r>
      <w:proofErr w:type="gramEnd"/>
      <w:r>
        <w:t xml:space="preserve"> помощь на дому, в полустационарной и стационарной форме с привлечением патронажной службы и сиделок, а также по поддержке семейного ухода.</w:t>
      </w:r>
    </w:p>
    <w:p w:rsidR="00F13295" w:rsidRDefault="00F13295">
      <w:pPr>
        <w:pStyle w:val="ConsPlusNormal"/>
        <w:spacing w:before="220"/>
        <w:ind w:firstLine="540"/>
        <w:jc w:val="both"/>
      </w:pPr>
      <w:r>
        <w:t>Будет полностью обновлена материально-техническая база стационарных организаций социального обслуживания, обеспечивающая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rsidR="00F13295" w:rsidRDefault="00F13295">
      <w:pPr>
        <w:pStyle w:val="ConsPlusNormal"/>
        <w:spacing w:before="220"/>
        <w:ind w:firstLine="540"/>
        <w:jc w:val="both"/>
      </w:pPr>
      <w:r>
        <w:t>В 2024 году на 33,6 процента увеличился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F13295" w:rsidRDefault="00F13295">
      <w:pPr>
        <w:pStyle w:val="ConsPlusNormal"/>
        <w:spacing w:before="220"/>
        <w:ind w:firstLine="540"/>
        <w:jc w:val="both"/>
      </w:pPr>
      <w:r>
        <w:t>Во всех регионах будут созданы региональные гериатрические центры, в которых помощь получат не менее 850,0 тыс. граждан.</w:t>
      </w:r>
    </w:p>
    <w:p w:rsidR="00F13295" w:rsidRDefault="00F13295">
      <w:pPr>
        <w:pStyle w:val="ConsPlusNormal"/>
        <w:spacing w:before="220"/>
        <w:ind w:firstLine="540"/>
        <w:jc w:val="both"/>
      </w:pPr>
      <w:r>
        <w:lastRenderedPageBreak/>
        <w:t xml:space="preserve">Организация мероприятий по профессиональному обучению и дополнительному профессиональному образованию лиц </w:t>
      </w:r>
      <w:proofErr w:type="spellStart"/>
      <w:r>
        <w:t>предпенсионного</w:t>
      </w:r>
      <w:proofErr w:type="spellEnd"/>
      <w:r>
        <w:t xml:space="preserve"> возраста направлена на поддержку их занятости, в том числе в части обеспечения их конкурентоспособности на рынке труда. Для этих целей проектом предусмотрено обучение граждан </w:t>
      </w:r>
      <w:proofErr w:type="spellStart"/>
      <w:r>
        <w:t>предпенсионного</w:t>
      </w:r>
      <w:proofErr w:type="spellEnd"/>
      <w:r>
        <w:t xml:space="preserve"> возраста востребованным в экономике навыкам и компетенциям. В результате реализации указанных мероприятий </w:t>
      </w:r>
      <w:proofErr w:type="gramStart"/>
      <w:r>
        <w:t>начиная с 2019 года будет обучено ежегодно</w:t>
      </w:r>
      <w:proofErr w:type="gramEnd"/>
      <w:r>
        <w:t xml:space="preserve"> не менее 75 тысяч человек, таком образом к концу 2024 года не менее 450 тысяч человек.</w:t>
      </w:r>
    </w:p>
    <w:p w:rsidR="00F13295" w:rsidRDefault="00F13295">
      <w:pPr>
        <w:pStyle w:val="ConsPlusNormal"/>
        <w:spacing w:before="220"/>
        <w:ind w:firstLine="540"/>
        <w:jc w:val="both"/>
      </w:pPr>
      <w:r>
        <w:t xml:space="preserve">В рамках Федерального проекта "Укрепление общественного здоровья" будут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w:t>
      </w:r>
      <w:proofErr w:type="spellStart"/>
      <w:r>
        <w:t>микронутриентной</w:t>
      </w:r>
      <w:proofErr w:type="spellEnd"/>
      <w:r>
        <w:t xml:space="preserve"> недостаточности, сокращение потребления соли и сахара), защиту от табачного дыма, снижение потребления алкоголя. Предусматриваемые проектом меры </w:t>
      </w:r>
      <w:proofErr w:type="gramStart"/>
      <w:r>
        <w:t>носят комплексный характер и предусматривают</w:t>
      </w:r>
      <w:proofErr w:type="gramEnd"/>
      <w:r>
        <w:t xml:space="preserve">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мониторинг за состоянием питания различных групп населения с применением научных исследований, мотивирование через </w:t>
      </w:r>
      <w:proofErr w:type="spellStart"/>
      <w:r>
        <w:t>таргетированные</w:t>
      </w:r>
      <w:proofErr w:type="spellEnd"/>
      <w:r>
        <w:t xml:space="preserve"> коммуникации, активное вовлечение гражданского общества, а также работодателей через корпоративные программы укрепления здоровья. Федеральный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F13295" w:rsidRDefault="00F13295">
      <w:pPr>
        <w:pStyle w:val="ConsPlusNormal"/>
        <w:spacing w:before="220"/>
        <w:ind w:firstLine="540"/>
        <w:jc w:val="both"/>
      </w:pPr>
      <w:r>
        <w:t>Кроме того, будет усовершенствована деятельность центров здоровья и отделений (кабинетов) медицинской профилактики, их дооснащение и создание на их базе центров общественного здоровья, в которых будет обучено не менее 42,5 млн. человек.</w:t>
      </w:r>
    </w:p>
    <w:p w:rsidR="00F13295" w:rsidRDefault="00F13295">
      <w:pPr>
        <w:pStyle w:val="ConsPlusNormal"/>
        <w:spacing w:before="220"/>
        <w:ind w:firstLine="540"/>
        <w:jc w:val="both"/>
      </w:pPr>
      <w:r>
        <w:t>Успешная реализация проекта повлияет на достижение целей национального проекта по увеличению ожидаемой продолжительности здоровой жизни, увеличению числа граждан, ведущих здоровый образ жизни и числа граждан, систематически занимающихся физической культурой и спортом.</w:t>
      </w:r>
    </w:p>
    <w:p w:rsidR="00F13295" w:rsidRDefault="00F13295">
      <w:pPr>
        <w:pStyle w:val="ConsPlusNormal"/>
        <w:spacing w:before="220"/>
        <w:ind w:firstLine="540"/>
        <w:jc w:val="both"/>
      </w:pPr>
      <w:proofErr w:type="gramStart"/>
      <w:r>
        <w:t>В рамках Федерального проекта "Спорт - норма жизни" будет решена задача по созданию для всех категорий и групп граждан условий для занятий физической культурой и спортом, массовым спортом, в том числе повышению уровня обеспеченности населения объектами спорта, и подготовки спортивного резерва, что позволит к 2024 году привлечь более половины населения к систематическим занятиям физической культурой и спортом.</w:t>
      </w:r>
      <w:proofErr w:type="gramEnd"/>
    </w:p>
    <w:p w:rsidR="00F13295" w:rsidRDefault="00F13295">
      <w:pPr>
        <w:pStyle w:val="ConsPlusNormal"/>
        <w:spacing w:before="220"/>
        <w:ind w:firstLine="540"/>
        <w:jc w:val="both"/>
      </w:pPr>
      <w:r>
        <w:t>Регулярные занятия физической культурой и спортом являются универсальным механизмом сохранения и укрепления здоровья, влияют на уровень физической подготовленности и работоспособности населения.</w:t>
      </w:r>
    </w:p>
    <w:p w:rsidR="00F13295" w:rsidRDefault="00F13295">
      <w:pPr>
        <w:pStyle w:val="ConsPlusNormal"/>
        <w:spacing w:before="220"/>
        <w:ind w:firstLine="540"/>
        <w:jc w:val="both"/>
      </w:pPr>
      <w:r>
        <w:t>Практическая значимость поддержания необходимого уровня двигательной активности подкреплена данными Всемирной организации здравоохранения (ВОЗ), согласно которым двигательная инертность является четвертым по значимости фактором риска, влияющим на показатели смертности. В Глобальных рекомендациях по физической активности для здоровья, принятых ВОЗ в 2010 году, занятия физической культурой и спортом рассматриваются как эффективная форма профилактики заболеваемости, прежде всего, неинфекционных заболеваний. Показательно, что страны с высоким уровнем развития массового спорта одновременно лидируют и по средней продолжительности жизни населения.</w:t>
      </w:r>
    </w:p>
    <w:p w:rsidR="00F13295" w:rsidRDefault="00F13295">
      <w:pPr>
        <w:pStyle w:val="ConsPlusNormal"/>
        <w:spacing w:before="220"/>
        <w:ind w:firstLine="540"/>
        <w:jc w:val="both"/>
      </w:pPr>
      <w:r>
        <w:t>Комплексный эффект запланированных федеральным проектом мероприятий по активизации соревновательной деятельности, повышению доступности спортивной инфраструктуры и физкультурно-оздоровительных услуг, формированию персональной мотивации к физическому развитию и самореализации, вносит вклад в увеличение ожидаемой продолжительности здоровой жизни.</w:t>
      </w:r>
    </w:p>
    <w:p w:rsidR="00F13295" w:rsidRDefault="00F13295">
      <w:pPr>
        <w:pStyle w:val="ConsPlusNormal"/>
        <w:ind w:firstLine="540"/>
        <w:jc w:val="both"/>
      </w:pPr>
    </w:p>
    <w:p w:rsidR="00F13295" w:rsidRDefault="00F13295">
      <w:pPr>
        <w:pStyle w:val="ConsPlusNormal"/>
        <w:ind w:firstLine="540"/>
        <w:jc w:val="both"/>
      </w:pPr>
    </w:p>
    <w:p w:rsidR="00F13295" w:rsidRDefault="00F13295">
      <w:pPr>
        <w:pStyle w:val="ConsPlusNormal"/>
        <w:ind w:firstLine="540"/>
        <w:jc w:val="both"/>
      </w:pPr>
    </w:p>
    <w:p w:rsidR="00F13295" w:rsidRDefault="00F13295">
      <w:pPr>
        <w:pStyle w:val="ConsPlusNormal"/>
        <w:ind w:firstLine="540"/>
        <w:jc w:val="both"/>
      </w:pPr>
    </w:p>
    <w:p w:rsidR="00F13295" w:rsidRDefault="00F13295">
      <w:pPr>
        <w:pStyle w:val="ConsPlusNormal"/>
        <w:ind w:firstLine="540"/>
        <w:jc w:val="both"/>
      </w:pPr>
    </w:p>
    <w:p w:rsidR="00F13295" w:rsidRDefault="00F13295">
      <w:pPr>
        <w:pStyle w:val="ConsPlusTitle"/>
        <w:jc w:val="center"/>
        <w:outlineLvl w:val="0"/>
      </w:pPr>
      <w:r>
        <w:t>ДОПОЛНИТЕЛЬНЫЕ И ОБОСНОВЫВАЮЩИЕ МАТЕРИАЛЫ</w:t>
      </w:r>
    </w:p>
    <w:p w:rsidR="00F13295" w:rsidRDefault="00F13295">
      <w:pPr>
        <w:pStyle w:val="ConsPlusTitle"/>
        <w:jc w:val="center"/>
      </w:pPr>
      <w:r>
        <w:t>НАЦИОНАЛЬНОГО ПРОЕКТА ДЕМОГРАФИЯ</w:t>
      </w:r>
    </w:p>
    <w:p w:rsidR="00F13295" w:rsidRDefault="00F13295">
      <w:pPr>
        <w:pStyle w:val="ConsPlusNormal"/>
        <w:ind w:firstLine="540"/>
        <w:jc w:val="both"/>
      </w:pPr>
    </w:p>
    <w:p w:rsidR="00F13295" w:rsidRDefault="00F13295">
      <w:pPr>
        <w:pStyle w:val="ConsPlusTitle"/>
        <w:jc w:val="center"/>
        <w:outlineLvl w:val="1"/>
      </w:pPr>
      <w:r>
        <w:t>1. Методика расчета целей, целевых и дополнительных</w:t>
      </w:r>
    </w:p>
    <w:p w:rsidR="00F13295" w:rsidRDefault="00F13295">
      <w:pPr>
        <w:pStyle w:val="ConsPlusTitle"/>
        <w:jc w:val="center"/>
      </w:pPr>
      <w:r>
        <w:t>показателей национального проекта</w:t>
      </w:r>
    </w:p>
    <w:p w:rsidR="00F13295" w:rsidRDefault="00F13295">
      <w:pPr>
        <w:pStyle w:val="ConsPlusNormal"/>
        <w:ind w:firstLine="540"/>
        <w:jc w:val="both"/>
      </w:pPr>
    </w:p>
    <w:p w:rsidR="00F13295" w:rsidRDefault="00F13295">
      <w:pPr>
        <w:sectPr w:rsidR="00F1329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835"/>
        <w:gridCol w:w="2098"/>
        <w:gridCol w:w="2041"/>
        <w:gridCol w:w="1191"/>
        <w:gridCol w:w="1531"/>
        <w:gridCol w:w="1304"/>
        <w:gridCol w:w="1928"/>
      </w:tblGrid>
      <w:tr w:rsidR="00F13295">
        <w:tc>
          <w:tcPr>
            <w:tcW w:w="634" w:type="dxa"/>
            <w:tcBorders>
              <w:top w:val="single" w:sz="4" w:space="0" w:color="auto"/>
              <w:left w:val="nil"/>
              <w:bottom w:val="single" w:sz="4" w:space="0" w:color="auto"/>
            </w:tcBorders>
          </w:tcPr>
          <w:p w:rsidR="00F13295" w:rsidRDefault="00F13295">
            <w:pPr>
              <w:pStyle w:val="ConsPlusNormal"/>
              <w:jc w:val="center"/>
            </w:pPr>
            <w:r>
              <w:lastRenderedPageBreak/>
              <w:t xml:space="preserve">N </w:t>
            </w:r>
            <w:proofErr w:type="gramStart"/>
            <w:r>
              <w:t>п</w:t>
            </w:r>
            <w:proofErr w:type="gramEnd"/>
            <w:r>
              <w:t>/п</w:t>
            </w:r>
          </w:p>
        </w:tc>
        <w:tc>
          <w:tcPr>
            <w:tcW w:w="2835" w:type="dxa"/>
            <w:tcBorders>
              <w:top w:val="single" w:sz="4" w:space="0" w:color="auto"/>
              <w:bottom w:val="single" w:sz="4" w:space="0" w:color="auto"/>
            </w:tcBorders>
          </w:tcPr>
          <w:p w:rsidR="00F13295" w:rsidRDefault="00F13295">
            <w:pPr>
              <w:pStyle w:val="ConsPlusNormal"/>
              <w:jc w:val="center"/>
            </w:pPr>
            <w:r>
              <w:t>Методика расчета</w:t>
            </w:r>
          </w:p>
        </w:tc>
        <w:tc>
          <w:tcPr>
            <w:tcW w:w="2098" w:type="dxa"/>
            <w:tcBorders>
              <w:top w:val="single" w:sz="4" w:space="0" w:color="auto"/>
              <w:bottom w:val="single" w:sz="4" w:space="0" w:color="auto"/>
            </w:tcBorders>
          </w:tcPr>
          <w:p w:rsidR="00F13295" w:rsidRDefault="00F13295">
            <w:pPr>
              <w:pStyle w:val="ConsPlusNormal"/>
              <w:jc w:val="center"/>
            </w:pPr>
            <w:r>
              <w:t>Базовые показатели</w:t>
            </w:r>
          </w:p>
        </w:tc>
        <w:tc>
          <w:tcPr>
            <w:tcW w:w="2041" w:type="dxa"/>
            <w:tcBorders>
              <w:top w:val="single" w:sz="4" w:space="0" w:color="auto"/>
              <w:bottom w:val="single" w:sz="4" w:space="0" w:color="auto"/>
            </w:tcBorders>
          </w:tcPr>
          <w:p w:rsidR="00F13295" w:rsidRDefault="00F13295">
            <w:pPr>
              <w:pStyle w:val="ConsPlusNormal"/>
              <w:jc w:val="center"/>
            </w:pPr>
            <w:r>
              <w:t>Источник данных</w:t>
            </w:r>
          </w:p>
        </w:tc>
        <w:tc>
          <w:tcPr>
            <w:tcW w:w="1191" w:type="dxa"/>
            <w:tcBorders>
              <w:top w:val="single" w:sz="4" w:space="0" w:color="auto"/>
              <w:bottom w:val="single" w:sz="4" w:space="0" w:color="auto"/>
            </w:tcBorders>
          </w:tcPr>
          <w:p w:rsidR="00F13295" w:rsidRDefault="00F13295">
            <w:pPr>
              <w:pStyle w:val="ConsPlusNormal"/>
              <w:jc w:val="center"/>
            </w:pPr>
            <w:proofErr w:type="gramStart"/>
            <w:r>
              <w:t>Ответственный за сбор данных</w:t>
            </w:r>
            <w:proofErr w:type="gramEnd"/>
          </w:p>
        </w:tc>
        <w:tc>
          <w:tcPr>
            <w:tcW w:w="1531" w:type="dxa"/>
            <w:tcBorders>
              <w:top w:val="single" w:sz="4" w:space="0" w:color="auto"/>
              <w:bottom w:val="single" w:sz="4" w:space="0" w:color="auto"/>
            </w:tcBorders>
          </w:tcPr>
          <w:p w:rsidR="00F13295" w:rsidRDefault="00F13295">
            <w:pPr>
              <w:pStyle w:val="ConsPlusNormal"/>
              <w:jc w:val="center"/>
            </w:pPr>
            <w:r>
              <w:t>Уровень агрегирования информации</w:t>
            </w:r>
          </w:p>
        </w:tc>
        <w:tc>
          <w:tcPr>
            <w:tcW w:w="1304" w:type="dxa"/>
            <w:tcBorders>
              <w:top w:val="single" w:sz="4" w:space="0" w:color="auto"/>
              <w:bottom w:val="single" w:sz="4" w:space="0" w:color="auto"/>
            </w:tcBorders>
          </w:tcPr>
          <w:p w:rsidR="00F13295" w:rsidRDefault="00F13295">
            <w:pPr>
              <w:pStyle w:val="ConsPlusNormal"/>
              <w:jc w:val="center"/>
            </w:pPr>
            <w:r>
              <w:t>Срок и периодичность</w:t>
            </w:r>
          </w:p>
        </w:tc>
        <w:tc>
          <w:tcPr>
            <w:tcW w:w="1928" w:type="dxa"/>
            <w:tcBorders>
              <w:top w:val="single" w:sz="4" w:space="0" w:color="auto"/>
              <w:bottom w:val="single" w:sz="4" w:space="0" w:color="auto"/>
              <w:right w:val="nil"/>
            </w:tcBorders>
          </w:tcPr>
          <w:p w:rsidR="00F13295" w:rsidRDefault="00F13295">
            <w:pPr>
              <w:pStyle w:val="ConsPlusNormal"/>
              <w:jc w:val="center"/>
            </w:pPr>
            <w:r>
              <w:t>Дополнительная информация</w:t>
            </w:r>
          </w:p>
        </w:tc>
      </w:tr>
      <w:tr w:rsidR="00F13295">
        <w:tblPrEx>
          <w:tblBorders>
            <w:insideH w:val="none" w:sz="0" w:space="0" w:color="auto"/>
            <w:insideV w:val="none" w:sz="0" w:space="0" w:color="auto"/>
          </w:tblBorders>
        </w:tblPrEx>
        <w:tc>
          <w:tcPr>
            <w:tcW w:w="13562" w:type="dxa"/>
            <w:gridSpan w:val="8"/>
            <w:tcBorders>
              <w:top w:val="single" w:sz="4" w:space="0" w:color="auto"/>
              <w:left w:val="nil"/>
              <w:bottom w:val="nil"/>
              <w:right w:val="nil"/>
            </w:tcBorders>
          </w:tcPr>
          <w:p w:rsidR="00F13295" w:rsidRDefault="00F13295">
            <w:pPr>
              <w:pStyle w:val="ConsPlusNormal"/>
              <w:jc w:val="center"/>
              <w:outlineLvl w:val="2"/>
            </w:pPr>
            <w:r>
              <w:t>1. Суммарный коэффициент рождаемости</w:t>
            </w:r>
          </w:p>
        </w:tc>
      </w:tr>
      <w:tr w:rsidR="00F13295">
        <w:tblPrEx>
          <w:tblBorders>
            <w:insideH w:val="none" w:sz="0" w:space="0" w:color="auto"/>
            <w:insideV w:val="none" w:sz="0" w:space="0" w:color="auto"/>
          </w:tblBorders>
        </w:tblPrEx>
        <w:tc>
          <w:tcPr>
            <w:tcW w:w="634" w:type="dxa"/>
            <w:vMerge w:val="restart"/>
            <w:tcBorders>
              <w:top w:val="nil"/>
              <w:left w:val="nil"/>
              <w:bottom w:val="nil"/>
              <w:right w:val="nil"/>
            </w:tcBorders>
          </w:tcPr>
          <w:p w:rsidR="00F13295" w:rsidRDefault="00F13295">
            <w:pPr>
              <w:pStyle w:val="ConsPlusNormal"/>
            </w:pPr>
          </w:p>
        </w:tc>
        <w:tc>
          <w:tcPr>
            <w:tcW w:w="2835" w:type="dxa"/>
            <w:vMerge w:val="restart"/>
            <w:tcBorders>
              <w:top w:val="nil"/>
              <w:left w:val="nil"/>
              <w:bottom w:val="nil"/>
              <w:right w:val="nil"/>
            </w:tcBorders>
          </w:tcPr>
          <w:p w:rsidR="00F13295" w:rsidRDefault="00F13295">
            <w:pPr>
              <w:pStyle w:val="ConsPlusNormal"/>
            </w:pPr>
            <w:r w:rsidRPr="0053030F">
              <w:rPr>
                <w:position w:val="-26"/>
              </w:rPr>
              <w:pict>
                <v:shape id="_x0000_i1025" style="width:115.5pt;height:37.5pt" coordsize="" o:spt="100" adj="0,,0" path="" filled="f" stroked="f">
                  <v:stroke joinstyle="miter"/>
                  <v:imagedata r:id="rId8" o:title="base_1_317388_32768"/>
                  <v:formulas/>
                  <v:path o:connecttype="segments"/>
                </v:shape>
              </w:pict>
            </w:r>
          </w:p>
          <w:p w:rsidR="00F13295" w:rsidRDefault="00F13295">
            <w:pPr>
              <w:pStyle w:val="ConsPlusNormal"/>
            </w:pPr>
          </w:p>
          <w:p w:rsidR="00F13295" w:rsidRDefault="00F13295">
            <w:pPr>
              <w:pStyle w:val="ConsPlusNormal"/>
            </w:pPr>
            <w:r>
              <w:t>где:</w:t>
            </w:r>
          </w:p>
          <w:p w:rsidR="00F13295" w:rsidRDefault="00F13295">
            <w:pPr>
              <w:pStyle w:val="ConsPlusNormal"/>
            </w:pPr>
            <w:proofErr w:type="spellStart"/>
            <w:proofErr w:type="gramStart"/>
            <w:r>
              <w:t>F</w:t>
            </w:r>
            <w:proofErr w:type="gramEnd"/>
            <w:r>
              <w:rPr>
                <w:vertAlign w:val="subscript"/>
              </w:rPr>
              <w:t>сум</w:t>
            </w:r>
            <w:proofErr w:type="spellEnd"/>
            <w:r>
              <w:t xml:space="preserve"> - суммарный коэффициент рождаемости;</w:t>
            </w:r>
          </w:p>
          <w:p w:rsidR="00F13295" w:rsidRDefault="00F13295">
            <w:pPr>
              <w:pStyle w:val="ConsPlusNormal"/>
            </w:pPr>
            <w:r>
              <w:t>n - длина интервала;</w:t>
            </w:r>
          </w:p>
          <w:p w:rsidR="00F13295" w:rsidRDefault="00F13295">
            <w:pPr>
              <w:pStyle w:val="ConsPlusNormal"/>
            </w:pPr>
            <w:proofErr w:type="spellStart"/>
            <w:r>
              <w:t>F</w:t>
            </w:r>
            <w:r>
              <w:rPr>
                <w:vertAlign w:val="subscript"/>
              </w:rPr>
              <w:t>x</w:t>
            </w:r>
            <w:proofErr w:type="spellEnd"/>
            <w:r>
              <w:t xml:space="preserve"> - возрастные коэффициенты рождаемости;</w:t>
            </w:r>
          </w:p>
          <w:p w:rsidR="00F13295" w:rsidRDefault="00F13295">
            <w:pPr>
              <w:pStyle w:val="ConsPlusNormal"/>
            </w:pPr>
            <w:r>
              <w:t>x - возраст.</w:t>
            </w:r>
          </w:p>
        </w:tc>
        <w:tc>
          <w:tcPr>
            <w:tcW w:w="2098" w:type="dxa"/>
            <w:vMerge w:val="restart"/>
            <w:tcBorders>
              <w:top w:val="nil"/>
              <w:left w:val="nil"/>
              <w:bottom w:val="nil"/>
              <w:right w:val="nil"/>
            </w:tcBorders>
          </w:tcPr>
          <w:p w:rsidR="00F13295" w:rsidRDefault="00F13295">
            <w:pPr>
              <w:pStyle w:val="ConsPlusNormal"/>
            </w:pPr>
            <w:r>
              <w:t>число детей, рожденных одной женщиной на протяжении всего репродуктивного периода (15 - 49 лет) (единиц)</w:t>
            </w:r>
          </w:p>
        </w:tc>
        <w:tc>
          <w:tcPr>
            <w:tcW w:w="2041" w:type="dxa"/>
            <w:tcBorders>
              <w:top w:val="nil"/>
              <w:left w:val="nil"/>
              <w:bottom w:val="nil"/>
              <w:right w:val="nil"/>
            </w:tcBorders>
          </w:tcPr>
          <w:p w:rsidR="00F13295" w:rsidRDefault="00F13295">
            <w:pPr>
              <w:pStyle w:val="ConsPlusNormal"/>
            </w:pPr>
            <w:r>
              <w:t>Источник данных: показатель таблицы рождаемости</w:t>
            </w:r>
          </w:p>
        </w:tc>
        <w:tc>
          <w:tcPr>
            <w:tcW w:w="1191" w:type="dxa"/>
            <w:vMerge w:val="restart"/>
            <w:tcBorders>
              <w:top w:val="nil"/>
              <w:left w:val="nil"/>
              <w:bottom w:val="nil"/>
              <w:right w:val="nil"/>
            </w:tcBorders>
          </w:tcPr>
          <w:p w:rsidR="00F13295" w:rsidRDefault="00F13295">
            <w:pPr>
              <w:pStyle w:val="ConsPlusNormal"/>
            </w:pPr>
            <w:r>
              <w:t>Росстат</w:t>
            </w:r>
          </w:p>
        </w:tc>
        <w:tc>
          <w:tcPr>
            <w:tcW w:w="1531" w:type="dxa"/>
            <w:vMerge w:val="restart"/>
            <w:tcBorders>
              <w:top w:val="nil"/>
              <w:left w:val="nil"/>
              <w:bottom w:val="nil"/>
              <w:right w:val="nil"/>
            </w:tcBorders>
          </w:tcPr>
          <w:p w:rsidR="00F13295" w:rsidRDefault="00F13295">
            <w:pPr>
              <w:pStyle w:val="ConsPlusNormal"/>
            </w:pPr>
            <w:r>
              <w:t>По Российской Федерации; по субъектам Российской Федерации</w:t>
            </w:r>
          </w:p>
        </w:tc>
        <w:tc>
          <w:tcPr>
            <w:tcW w:w="1304" w:type="dxa"/>
            <w:vMerge w:val="restart"/>
            <w:tcBorders>
              <w:top w:val="nil"/>
              <w:left w:val="nil"/>
              <w:bottom w:val="nil"/>
              <w:right w:val="nil"/>
            </w:tcBorders>
          </w:tcPr>
          <w:p w:rsidR="00F13295" w:rsidRDefault="00F13295">
            <w:pPr>
              <w:pStyle w:val="ConsPlusNormal"/>
            </w:pPr>
            <w:r>
              <w:t>1-ая оценка (прогнозная оценка) - 15 ноября;</w:t>
            </w:r>
          </w:p>
          <w:p w:rsidR="00F13295" w:rsidRDefault="00F13295">
            <w:pPr>
              <w:pStyle w:val="ConsPlusNormal"/>
            </w:pPr>
            <w:r>
              <w:t>2-ая оценка (прогнозная оценка - 15 февраля).</w:t>
            </w:r>
          </w:p>
        </w:tc>
        <w:tc>
          <w:tcPr>
            <w:tcW w:w="1928" w:type="dxa"/>
            <w:vMerge w:val="restart"/>
            <w:tcBorders>
              <w:top w:val="nil"/>
              <w:left w:val="nil"/>
              <w:bottom w:val="nil"/>
              <w:right w:val="nil"/>
            </w:tcBorders>
          </w:tcPr>
          <w:p w:rsidR="00F13295" w:rsidRDefault="00F13295">
            <w:pPr>
              <w:pStyle w:val="ConsPlusNormal"/>
            </w:pPr>
            <w:r>
              <w:t xml:space="preserve">В настоящее время </w:t>
            </w:r>
            <w:hyperlink r:id="rId9" w:history="1">
              <w:r>
                <w:rPr>
                  <w:color w:val="0000FF"/>
                </w:rPr>
                <w:t>приказом</w:t>
              </w:r>
            </w:hyperlink>
            <w:r>
              <w:t xml:space="preserve"> Росстата от 5 июля 2013 г. N 261 установлены следующие сроки:</w:t>
            </w:r>
          </w:p>
          <w:p w:rsidR="00F13295" w:rsidRDefault="00F13295">
            <w:pPr>
              <w:pStyle w:val="ConsPlusNormal"/>
            </w:pPr>
            <w:r>
              <w:t>1-ая оценка (предварительная) - 15 марта;</w:t>
            </w:r>
          </w:p>
          <w:p w:rsidR="00F13295" w:rsidRDefault="00F13295">
            <w:pPr>
              <w:pStyle w:val="ConsPlusNormal"/>
            </w:pPr>
            <w:r>
              <w:t>2-ая оценка (окончательная) - 15 августа.</w:t>
            </w:r>
          </w:p>
        </w:tc>
      </w:tr>
      <w:tr w:rsidR="00F13295">
        <w:tblPrEx>
          <w:tblBorders>
            <w:insideH w:val="none" w:sz="0" w:space="0" w:color="auto"/>
            <w:insideV w:val="none" w:sz="0" w:space="0" w:color="auto"/>
          </w:tblBorders>
        </w:tblPrEx>
        <w:tc>
          <w:tcPr>
            <w:tcW w:w="634" w:type="dxa"/>
            <w:vMerge/>
            <w:tcBorders>
              <w:top w:val="nil"/>
              <w:left w:val="nil"/>
              <w:bottom w:val="nil"/>
              <w:right w:val="nil"/>
            </w:tcBorders>
          </w:tcPr>
          <w:p w:rsidR="00F13295" w:rsidRDefault="00F13295"/>
        </w:tc>
        <w:tc>
          <w:tcPr>
            <w:tcW w:w="2835" w:type="dxa"/>
            <w:vMerge/>
            <w:tcBorders>
              <w:top w:val="nil"/>
              <w:left w:val="nil"/>
              <w:bottom w:val="nil"/>
              <w:right w:val="nil"/>
            </w:tcBorders>
          </w:tcPr>
          <w:p w:rsidR="00F13295" w:rsidRDefault="00F13295"/>
        </w:tc>
        <w:tc>
          <w:tcPr>
            <w:tcW w:w="2098" w:type="dxa"/>
            <w:vMerge/>
            <w:tcBorders>
              <w:top w:val="nil"/>
              <w:left w:val="nil"/>
              <w:bottom w:val="nil"/>
              <w:right w:val="nil"/>
            </w:tcBorders>
          </w:tcPr>
          <w:p w:rsidR="00F13295" w:rsidRDefault="00F13295"/>
        </w:tc>
        <w:tc>
          <w:tcPr>
            <w:tcW w:w="2041" w:type="dxa"/>
            <w:tcBorders>
              <w:top w:val="nil"/>
              <w:left w:val="nil"/>
              <w:bottom w:val="nil"/>
              <w:right w:val="nil"/>
            </w:tcBorders>
          </w:tcPr>
          <w:p w:rsidR="00F13295" w:rsidRDefault="00F13295">
            <w:pPr>
              <w:pStyle w:val="ConsPlusNormal"/>
            </w:pPr>
            <w:hyperlink r:id="rId10" w:history="1">
              <w:r>
                <w:rPr>
                  <w:color w:val="0000FF"/>
                </w:rPr>
                <w:t>Приказ</w:t>
              </w:r>
            </w:hyperlink>
            <w:r>
              <w:t xml:space="preserve"> Росстата от 5 июля 2013 г. N 261</w:t>
            </w:r>
          </w:p>
        </w:tc>
        <w:tc>
          <w:tcPr>
            <w:tcW w:w="1191" w:type="dxa"/>
            <w:vMerge/>
            <w:tcBorders>
              <w:top w:val="nil"/>
              <w:left w:val="nil"/>
              <w:bottom w:val="nil"/>
              <w:right w:val="nil"/>
            </w:tcBorders>
          </w:tcPr>
          <w:p w:rsidR="00F13295" w:rsidRDefault="00F13295"/>
        </w:tc>
        <w:tc>
          <w:tcPr>
            <w:tcW w:w="1531" w:type="dxa"/>
            <w:vMerge/>
            <w:tcBorders>
              <w:top w:val="nil"/>
              <w:left w:val="nil"/>
              <w:bottom w:val="nil"/>
              <w:right w:val="nil"/>
            </w:tcBorders>
          </w:tcPr>
          <w:p w:rsidR="00F13295" w:rsidRDefault="00F13295"/>
        </w:tc>
        <w:tc>
          <w:tcPr>
            <w:tcW w:w="1304" w:type="dxa"/>
            <w:vMerge/>
            <w:tcBorders>
              <w:top w:val="nil"/>
              <w:left w:val="nil"/>
              <w:bottom w:val="nil"/>
              <w:right w:val="nil"/>
            </w:tcBorders>
          </w:tcPr>
          <w:p w:rsidR="00F13295" w:rsidRDefault="00F13295"/>
        </w:tc>
        <w:tc>
          <w:tcPr>
            <w:tcW w:w="1928" w:type="dxa"/>
            <w:vMerge/>
            <w:tcBorders>
              <w:top w:val="nil"/>
              <w:left w:val="nil"/>
              <w:bottom w:val="nil"/>
              <w:right w:val="nil"/>
            </w:tcBorders>
          </w:tcPr>
          <w:p w:rsidR="00F13295" w:rsidRDefault="00F13295"/>
        </w:tc>
      </w:tr>
      <w:tr w:rsidR="00F13295">
        <w:tblPrEx>
          <w:tblBorders>
            <w:insideH w:val="none" w:sz="0" w:space="0" w:color="auto"/>
            <w:insideV w:val="none" w:sz="0" w:space="0" w:color="auto"/>
          </w:tblBorders>
        </w:tblPrEx>
        <w:tc>
          <w:tcPr>
            <w:tcW w:w="634" w:type="dxa"/>
            <w:tcBorders>
              <w:top w:val="nil"/>
              <w:left w:val="nil"/>
              <w:bottom w:val="nil"/>
              <w:right w:val="nil"/>
            </w:tcBorders>
          </w:tcPr>
          <w:p w:rsidR="00F13295" w:rsidRDefault="00F13295">
            <w:pPr>
              <w:pStyle w:val="ConsPlusNormal"/>
              <w:jc w:val="center"/>
              <w:outlineLvl w:val="2"/>
            </w:pPr>
            <w:r>
              <w:t>2.</w:t>
            </w:r>
          </w:p>
        </w:tc>
        <w:tc>
          <w:tcPr>
            <w:tcW w:w="12928" w:type="dxa"/>
            <w:gridSpan w:val="7"/>
            <w:tcBorders>
              <w:top w:val="nil"/>
              <w:left w:val="nil"/>
              <w:bottom w:val="nil"/>
              <w:right w:val="nil"/>
            </w:tcBorders>
          </w:tcPr>
          <w:p w:rsidR="00F13295" w:rsidRDefault="00F13295">
            <w:pPr>
              <w:pStyle w:val="ConsPlusNormal"/>
              <w:jc w:val="center"/>
            </w:pPr>
            <w:r>
              <w:t>Доля граждан Российской Федерации, систематически занимающихся физической культурой и спортом, в общей численности граждан Российской Федерации</w:t>
            </w:r>
            <w:proofErr w:type="gramStart"/>
            <w:r>
              <w:t xml:space="preserve"> (%)</w:t>
            </w:r>
            <w:proofErr w:type="gramEnd"/>
          </w:p>
        </w:tc>
      </w:tr>
      <w:tr w:rsidR="00F13295">
        <w:tblPrEx>
          <w:tblBorders>
            <w:insideH w:val="none" w:sz="0" w:space="0" w:color="auto"/>
            <w:insideV w:val="none" w:sz="0" w:space="0" w:color="auto"/>
          </w:tblBorders>
        </w:tblPrEx>
        <w:tc>
          <w:tcPr>
            <w:tcW w:w="634" w:type="dxa"/>
            <w:tcBorders>
              <w:top w:val="nil"/>
              <w:left w:val="nil"/>
              <w:bottom w:val="nil"/>
              <w:right w:val="nil"/>
            </w:tcBorders>
          </w:tcPr>
          <w:p w:rsidR="00F13295" w:rsidRDefault="00F13295">
            <w:pPr>
              <w:pStyle w:val="ConsPlusNormal"/>
            </w:pPr>
          </w:p>
        </w:tc>
        <w:tc>
          <w:tcPr>
            <w:tcW w:w="2835" w:type="dxa"/>
            <w:tcBorders>
              <w:top w:val="nil"/>
              <w:left w:val="nil"/>
              <w:bottom w:val="nil"/>
              <w:right w:val="nil"/>
            </w:tcBorders>
          </w:tcPr>
          <w:p w:rsidR="00F13295" w:rsidRDefault="00F13295">
            <w:pPr>
              <w:pStyle w:val="ConsPlusNormal"/>
            </w:pPr>
            <w:proofErr w:type="spellStart"/>
            <w:r>
              <w:t>Дз</w:t>
            </w:r>
            <w:proofErr w:type="spellEnd"/>
            <w:r>
              <w:t xml:space="preserve"> = </w:t>
            </w:r>
            <w:proofErr w:type="spellStart"/>
            <w:r>
              <w:t>Чз</w:t>
            </w:r>
            <w:proofErr w:type="spellEnd"/>
            <w:r>
              <w:t xml:space="preserve"> / </w:t>
            </w:r>
            <w:proofErr w:type="spellStart"/>
            <w:r>
              <w:t>Чн</w:t>
            </w:r>
            <w:proofErr w:type="spellEnd"/>
            <w:r>
              <w:t xml:space="preserve"> x 100,</w:t>
            </w:r>
          </w:p>
          <w:p w:rsidR="00F13295" w:rsidRDefault="00F13295">
            <w:pPr>
              <w:pStyle w:val="ConsPlusNormal"/>
            </w:pPr>
          </w:p>
          <w:p w:rsidR="00F13295" w:rsidRDefault="00F13295">
            <w:pPr>
              <w:pStyle w:val="ConsPlusNormal"/>
            </w:pPr>
            <w:r>
              <w:t>где:</w:t>
            </w:r>
          </w:p>
          <w:p w:rsidR="00F13295" w:rsidRDefault="00F13295">
            <w:pPr>
              <w:pStyle w:val="ConsPlusNormal"/>
            </w:pPr>
            <w:proofErr w:type="spellStart"/>
            <w:r>
              <w:t>Дз</w:t>
            </w:r>
            <w:proofErr w:type="spellEnd"/>
            <w:r>
              <w:t xml:space="preserve"> - доля граждан</w:t>
            </w:r>
          </w:p>
          <w:p w:rsidR="00F13295" w:rsidRDefault="00F13295">
            <w:pPr>
              <w:pStyle w:val="ConsPlusNormal"/>
            </w:pPr>
            <w:r>
              <w:t xml:space="preserve">Российской Федерации, систематически </w:t>
            </w:r>
            <w:proofErr w:type="gramStart"/>
            <w:r>
              <w:t>занимающихся</w:t>
            </w:r>
            <w:proofErr w:type="gramEnd"/>
            <w:r>
              <w:t xml:space="preserve"> физической культурой и спортом;</w:t>
            </w:r>
          </w:p>
          <w:p w:rsidR="00F13295" w:rsidRDefault="00F13295">
            <w:pPr>
              <w:pStyle w:val="ConsPlusNormal"/>
            </w:pPr>
            <w:proofErr w:type="spellStart"/>
            <w:r>
              <w:t>Чз</w:t>
            </w:r>
            <w:proofErr w:type="spellEnd"/>
            <w:r>
              <w:t xml:space="preserve"> - численность </w:t>
            </w:r>
            <w:proofErr w:type="gramStart"/>
            <w:r>
              <w:t>занимающихся</w:t>
            </w:r>
            <w:proofErr w:type="gramEnd"/>
            <w:r>
              <w:t xml:space="preserve"> физической культурой и спортом, в </w:t>
            </w:r>
            <w:r>
              <w:lastRenderedPageBreak/>
              <w:t xml:space="preserve">соответствии с данными федерального статистического наблюдения по </w:t>
            </w:r>
            <w:hyperlink r:id="rId11" w:history="1">
              <w:r>
                <w:rPr>
                  <w:color w:val="0000FF"/>
                </w:rPr>
                <w:t>форме N 1-ФК</w:t>
              </w:r>
            </w:hyperlink>
            <w:r>
              <w:t xml:space="preserve"> "Сведения о физической культуре и спорте";</w:t>
            </w:r>
          </w:p>
          <w:p w:rsidR="00F13295" w:rsidRDefault="00F13295">
            <w:pPr>
              <w:pStyle w:val="ConsPlusNormal"/>
            </w:pPr>
            <w:proofErr w:type="spellStart"/>
            <w:r>
              <w:t>Чн</w:t>
            </w:r>
            <w:proofErr w:type="spellEnd"/>
            <w:r>
              <w:t xml:space="preserve"> - численность населения по данным Федеральной службы государственной статистики</w:t>
            </w:r>
          </w:p>
        </w:tc>
        <w:tc>
          <w:tcPr>
            <w:tcW w:w="2098" w:type="dxa"/>
            <w:tcBorders>
              <w:top w:val="nil"/>
              <w:left w:val="nil"/>
              <w:bottom w:val="nil"/>
              <w:right w:val="nil"/>
            </w:tcBorders>
          </w:tcPr>
          <w:p w:rsidR="00F13295" w:rsidRDefault="00F13295">
            <w:pPr>
              <w:pStyle w:val="ConsPlusNormal"/>
            </w:pPr>
            <w:r>
              <w:lastRenderedPageBreak/>
              <w:t>Численность занимающихся физической культурой и спортом в возрасте 3 - 79 лет; Численность населения Российской Федерации в возрасте 3 - 79 лет</w:t>
            </w:r>
          </w:p>
        </w:tc>
        <w:tc>
          <w:tcPr>
            <w:tcW w:w="2041" w:type="dxa"/>
            <w:tcBorders>
              <w:top w:val="nil"/>
              <w:left w:val="nil"/>
              <w:bottom w:val="nil"/>
              <w:right w:val="nil"/>
            </w:tcBorders>
          </w:tcPr>
          <w:p w:rsidR="00F13295" w:rsidRDefault="00F13295">
            <w:pPr>
              <w:pStyle w:val="ConsPlusNormal"/>
            </w:pPr>
            <w:hyperlink r:id="rId12" w:history="1">
              <w:r>
                <w:rPr>
                  <w:color w:val="0000FF"/>
                </w:rPr>
                <w:t>Форма N 1-ФК</w:t>
              </w:r>
            </w:hyperlink>
            <w:r>
              <w:t xml:space="preserve"> "Сведения о физической культуре и спорте", приказ Росстата от 17 ноября 2017 г. N 766</w:t>
            </w:r>
          </w:p>
          <w:p w:rsidR="00F13295" w:rsidRDefault="00F13295">
            <w:pPr>
              <w:pStyle w:val="ConsPlusNormal"/>
            </w:pPr>
            <w:r>
              <w:t>Административная информация Росстата</w:t>
            </w:r>
          </w:p>
        </w:tc>
        <w:tc>
          <w:tcPr>
            <w:tcW w:w="1191" w:type="dxa"/>
            <w:tcBorders>
              <w:top w:val="nil"/>
              <w:left w:val="nil"/>
              <w:bottom w:val="nil"/>
              <w:right w:val="nil"/>
            </w:tcBorders>
          </w:tcPr>
          <w:p w:rsidR="00F13295" w:rsidRDefault="00F13295">
            <w:pPr>
              <w:pStyle w:val="ConsPlusNormal"/>
            </w:pPr>
            <w:proofErr w:type="spellStart"/>
            <w:r>
              <w:t>Минспорт</w:t>
            </w:r>
            <w:proofErr w:type="spellEnd"/>
            <w:r>
              <w:t xml:space="preserve"> России, Росстат</w:t>
            </w:r>
          </w:p>
        </w:tc>
        <w:tc>
          <w:tcPr>
            <w:tcW w:w="1531" w:type="dxa"/>
            <w:tcBorders>
              <w:top w:val="nil"/>
              <w:left w:val="nil"/>
              <w:bottom w:val="nil"/>
              <w:right w:val="nil"/>
            </w:tcBorders>
          </w:tcPr>
          <w:p w:rsidR="00F13295" w:rsidRDefault="00F13295">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F13295" w:rsidRDefault="00F13295">
            <w:pPr>
              <w:pStyle w:val="ConsPlusNormal"/>
            </w:pPr>
            <w:r>
              <w:t>Годовая</w:t>
            </w:r>
          </w:p>
        </w:tc>
        <w:tc>
          <w:tcPr>
            <w:tcW w:w="1928" w:type="dxa"/>
            <w:tcBorders>
              <w:top w:val="nil"/>
              <w:left w:val="nil"/>
              <w:bottom w:val="nil"/>
              <w:right w:val="nil"/>
            </w:tcBorders>
          </w:tcPr>
          <w:p w:rsidR="00F13295" w:rsidRDefault="00F13295">
            <w:pPr>
              <w:pStyle w:val="ConsPlusNormal"/>
            </w:pPr>
            <w:r>
              <w:t>Под гражданами Российской Федерации понимается все население Российской Федерации.</w:t>
            </w:r>
          </w:p>
          <w:p w:rsidR="00F13295" w:rsidRDefault="00F13295">
            <w:pPr>
              <w:pStyle w:val="ConsPlusNormal"/>
            </w:pPr>
            <w:r>
              <w:t xml:space="preserve">В рамках национальной программы в действующую </w:t>
            </w:r>
            <w:r>
              <w:lastRenderedPageBreak/>
              <w:t>методику расчета показателя планируется внесение изменений в части определения индивидуальных критериев отнесения различных категорий и групп населения числу систематически занимающихся физической культурой и спортом;</w:t>
            </w:r>
          </w:p>
          <w:p w:rsidR="00F13295" w:rsidRDefault="00F13295">
            <w:pPr>
              <w:pStyle w:val="ConsPlusNormal"/>
            </w:pPr>
            <w:r>
              <w:t>включения лиц, самостоятельно занимающихся физической культурой и спортом, в число субъектов статистического наблюдения; введения поправочных коэффициентов в целях исключения двойного учета граждан</w:t>
            </w:r>
          </w:p>
        </w:tc>
      </w:tr>
      <w:tr w:rsidR="00F13295">
        <w:tblPrEx>
          <w:tblBorders>
            <w:insideH w:val="none" w:sz="0" w:space="0" w:color="auto"/>
            <w:insideV w:val="none" w:sz="0" w:space="0" w:color="auto"/>
          </w:tblBorders>
        </w:tblPrEx>
        <w:tc>
          <w:tcPr>
            <w:tcW w:w="634" w:type="dxa"/>
            <w:tcBorders>
              <w:top w:val="nil"/>
              <w:left w:val="nil"/>
              <w:bottom w:val="nil"/>
              <w:right w:val="nil"/>
            </w:tcBorders>
          </w:tcPr>
          <w:p w:rsidR="00F13295" w:rsidRDefault="00F13295">
            <w:pPr>
              <w:pStyle w:val="ConsPlusNormal"/>
              <w:jc w:val="center"/>
              <w:outlineLvl w:val="2"/>
            </w:pPr>
            <w:r>
              <w:lastRenderedPageBreak/>
              <w:t>3.</w:t>
            </w:r>
          </w:p>
        </w:tc>
        <w:tc>
          <w:tcPr>
            <w:tcW w:w="12928" w:type="dxa"/>
            <w:gridSpan w:val="7"/>
            <w:tcBorders>
              <w:top w:val="nil"/>
              <w:left w:val="nil"/>
              <w:bottom w:val="nil"/>
              <w:right w:val="nil"/>
            </w:tcBorders>
          </w:tcPr>
          <w:p w:rsidR="00F13295" w:rsidRDefault="00F13295">
            <w:pPr>
              <w:pStyle w:val="ConsPlusNormal"/>
              <w:jc w:val="center"/>
            </w:pPr>
            <w:r>
              <w:t>Обращаемость в медицинские организации по вопросам здорового образа жизни (тысяч человек)</w:t>
            </w:r>
          </w:p>
        </w:tc>
      </w:tr>
      <w:tr w:rsidR="00F13295">
        <w:tblPrEx>
          <w:tblBorders>
            <w:insideH w:val="none" w:sz="0" w:space="0" w:color="auto"/>
            <w:insideV w:val="none" w:sz="0" w:space="0" w:color="auto"/>
          </w:tblBorders>
        </w:tblPrEx>
        <w:tc>
          <w:tcPr>
            <w:tcW w:w="634" w:type="dxa"/>
            <w:tcBorders>
              <w:top w:val="nil"/>
              <w:left w:val="nil"/>
              <w:bottom w:val="nil"/>
              <w:right w:val="nil"/>
            </w:tcBorders>
          </w:tcPr>
          <w:p w:rsidR="00F13295" w:rsidRDefault="00F13295">
            <w:pPr>
              <w:pStyle w:val="ConsPlusNormal"/>
            </w:pPr>
          </w:p>
        </w:tc>
        <w:tc>
          <w:tcPr>
            <w:tcW w:w="2835" w:type="dxa"/>
            <w:tcBorders>
              <w:top w:val="nil"/>
              <w:left w:val="nil"/>
              <w:bottom w:val="nil"/>
              <w:right w:val="nil"/>
            </w:tcBorders>
          </w:tcPr>
          <w:p w:rsidR="00F13295" w:rsidRDefault="00F13295">
            <w:pPr>
              <w:pStyle w:val="ConsPlusNormal"/>
            </w:pPr>
            <w:proofErr w:type="gramStart"/>
            <w:r>
              <w:t xml:space="preserve">Формой предусмотрен сбор информации о числе обращений по поводу факторов, влияющих на состояние здоровья населения и обращения в медицинские организации (с профилактической и иными целями), в том числе по поводу проблем, связанных с образом жизни (таблицах 1100, 2100, 3100 и 4100), в соответствии с Международной статистической </w:t>
            </w:r>
            <w:hyperlink r:id="rId13" w:history="1">
              <w:r>
                <w:rPr>
                  <w:color w:val="0000FF"/>
                </w:rPr>
                <w:t>классификацией</w:t>
              </w:r>
            </w:hyperlink>
            <w:r>
              <w:t xml:space="preserve"> болезней и проблем, связанных со здоровьем, X пересмотра, утвержденной </w:t>
            </w:r>
            <w:hyperlink r:id="rId14" w:history="1">
              <w:r>
                <w:rPr>
                  <w:color w:val="0000FF"/>
                </w:rPr>
                <w:t>приказом</w:t>
              </w:r>
            </w:hyperlink>
            <w:r>
              <w:t xml:space="preserve"> Минздрава России от</w:t>
            </w:r>
            <w:proofErr w:type="gramEnd"/>
            <w:r>
              <w:t xml:space="preserve"> 27 мая 1997 г. N 170, "Проблемы, связанные с образом жизни", входят в класс XXI "Факторы, влияющие на состояние здоровья населения и обращения в учреждения</w:t>
            </w:r>
          </w:p>
          <w:p w:rsidR="00F13295" w:rsidRDefault="00F13295">
            <w:pPr>
              <w:pStyle w:val="ConsPlusNormal"/>
            </w:pPr>
            <w:r>
              <w:t xml:space="preserve">здравоохранения" и имеют самостоятельный код </w:t>
            </w:r>
            <w:hyperlink r:id="rId15" w:history="1">
              <w:r>
                <w:rPr>
                  <w:color w:val="0000FF"/>
                </w:rPr>
                <w:t>Z72</w:t>
              </w:r>
            </w:hyperlink>
            <w:r>
              <w:t>.</w:t>
            </w:r>
          </w:p>
        </w:tc>
        <w:tc>
          <w:tcPr>
            <w:tcW w:w="2098" w:type="dxa"/>
            <w:tcBorders>
              <w:top w:val="nil"/>
              <w:left w:val="nil"/>
              <w:bottom w:val="nil"/>
              <w:right w:val="nil"/>
            </w:tcBorders>
          </w:tcPr>
          <w:p w:rsidR="00F13295" w:rsidRDefault="00F13295">
            <w:pPr>
              <w:pStyle w:val="ConsPlusNormal"/>
            </w:pPr>
          </w:p>
        </w:tc>
        <w:tc>
          <w:tcPr>
            <w:tcW w:w="2041" w:type="dxa"/>
            <w:tcBorders>
              <w:top w:val="nil"/>
              <w:left w:val="nil"/>
              <w:bottom w:val="nil"/>
              <w:right w:val="nil"/>
            </w:tcBorders>
          </w:tcPr>
          <w:p w:rsidR="00F13295" w:rsidRDefault="00F13295">
            <w:pPr>
              <w:pStyle w:val="ConsPlusNormal"/>
            </w:pPr>
            <w:hyperlink r:id="rId16" w:history="1">
              <w:r>
                <w:rPr>
                  <w:color w:val="0000FF"/>
                </w:rPr>
                <w:t>Форма N 12</w:t>
              </w:r>
            </w:hyperlink>
            <w:r>
              <w:t>, утвержденная приказом Росстата от 31 июля 2018 г. N 468</w:t>
            </w:r>
          </w:p>
          <w:p w:rsidR="00F13295" w:rsidRDefault="00F13295">
            <w:pPr>
              <w:pStyle w:val="ConsPlusNormal"/>
            </w:pPr>
            <w:r>
              <w:t>"Об утверждении статистического инструментария для организации федерального статистического наблюдения за ценами и финансами".</w:t>
            </w:r>
          </w:p>
        </w:tc>
        <w:tc>
          <w:tcPr>
            <w:tcW w:w="1191" w:type="dxa"/>
            <w:tcBorders>
              <w:top w:val="nil"/>
              <w:left w:val="nil"/>
              <w:bottom w:val="nil"/>
              <w:right w:val="nil"/>
            </w:tcBorders>
          </w:tcPr>
          <w:p w:rsidR="00F13295" w:rsidRDefault="00F13295">
            <w:pPr>
              <w:pStyle w:val="ConsPlusNormal"/>
            </w:pPr>
            <w:r>
              <w:t>Минздрав России,</w:t>
            </w:r>
          </w:p>
          <w:p w:rsidR="00F13295" w:rsidRDefault="00F13295">
            <w:pPr>
              <w:pStyle w:val="ConsPlusNormal"/>
            </w:pPr>
            <w:r>
              <w:t>Росстат</w:t>
            </w:r>
          </w:p>
        </w:tc>
        <w:tc>
          <w:tcPr>
            <w:tcW w:w="1531" w:type="dxa"/>
            <w:tcBorders>
              <w:top w:val="nil"/>
              <w:left w:val="nil"/>
              <w:bottom w:val="nil"/>
              <w:right w:val="nil"/>
            </w:tcBorders>
          </w:tcPr>
          <w:p w:rsidR="00F13295" w:rsidRDefault="00F13295">
            <w:pPr>
              <w:pStyle w:val="ConsPlusNormal"/>
            </w:pPr>
            <w:r>
              <w:t>По Российской Федерации; по субъектам Российской Федерации</w:t>
            </w:r>
          </w:p>
        </w:tc>
        <w:tc>
          <w:tcPr>
            <w:tcW w:w="1304" w:type="dxa"/>
            <w:tcBorders>
              <w:top w:val="nil"/>
              <w:left w:val="nil"/>
              <w:bottom w:val="nil"/>
              <w:right w:val="nil"/>
            </w:tcBorders>
          </w:tcPr>
          <w:p w:rsidR="00F13295" w:rsidRDefault="00F13295">
            <w:pPr>
              <w:pStyle w:val="ConsPlusNormal"/>
            </w:pPr>
            <w:r>
              <w:t>Годовая</w:t>
            </w:r>
          </w:p>
        </w:tc>
        <w:tc>
          <w:tcPr>
            <w:tcW w:w="1928" w:type="dxa"/>
            <w:tcBorders>
              <w:top w:val="nil"/>
              <w:left w:val="nil"/>
              <w:bottom w:val="nil"/>
              <w:right w:val="nil"/>
            </w:tcBorders>
          </w:tcPr>
          <w:p w:rsidR="00F13295" w:rsidRDefault="00F13295">
            <w:pPr>
              <w:pStyle w:val="ConsPlusNormal"/>
            </w:pPr>
          </w:p>
        </w:tc>
      </w:tr>
      <w:tr w:rsidR="00F13295">
        <w:tblPrEx>
          <w:tblBorders>
            <w:insideH w:val="none" w:sz="0" w:space="0" w:color="auto"/>
            <w:insideV w:val="none" w:sz="0" w:space="0" w:color="auto"/>
          </w:tblBorders>
        </w:tblPrEx>
        <w:tc>
          <w:tcPr>
            <w:tcW w:w="634" w:type="dxa"/>
            <w:tcBorders>
              <w:top w:val="nil"/>
              <w:left w:val="nil"/>
              <w:bottom w:val="nil"/>
              <w:right w:val="nil"/>
            </w:tcBorders>
          </w:tcPr>
          <w:p w:rsidR="00F13295" w:rsidRDefault="00F13295">
            <w:pPr>
              <w:pStyle w:val="ConsPlusNormal"/>
              <w:jc w:val="center"/>
              <w:outlineLvl w:val="2"/>
            </w:pPr>
            <w:r>
              <w:t>4.</w:t>
            </w:r>
          </w:p>
        </w:tc>
        <w:tc>
          <w:tcPr>
            <w:tcW w:w="12928" w:type="dxa"/>
            <w:gridSpan w:val="7"/>
            <w:tcBorders>
              <w:top w:val="nil"/>
              <w:left w:val="nil"/>
              <w:bottom w:val="nil"/>
              <w:right w:val="nil"/>
            </w:tcBorders>
          </w:tcPr>
          <w:p w:rsidR="00F13295" w:rsidRDefault="00F13295">
            <w:pPr>
              <w:pStyle w:val="ConsPlusNormal"/>
              <w:jc w:val="center"/>
            </w:pPr>
            <w:r>
              <w:t>Число лиц, которым рекомендованы индивидуальные планы по здоровому образу жизни (паспорта здоровья), в центрах здоровья (млн. человек)</w:t>
            </w:r>
          </w:p>
        </w:tc>
      </w:tr>
      <w:tr w:rsidR="00F13295">
        <w:tblPrEx>
          <w:tblBorders>
            <w:insideH w:val="none" w:sz="0" w:space="0" w:color="auto"/>
            <w:insideV w:val="none" w:sz="0" w:space="0" w:color="auto"/>
          </w:tblBorders>
        </w:tblPrEx>
        <w:tc>
          <w:tcPr>
            <w:tcW w:w="634" w:type="dxa"/>
            <w:tcBorders>
              <w:top w:val="nil"/>
              <w:left w:val="nil"/>
              <w:bottom w:val="single" w:sz="4" w:space="0" w:color="auto"/>
              <w:right w:val="nil"/>
            </w:tcBorders>
          </w:tcPr>
          <w:p w:rsidR="00F13295" w:rsidRDefault="00F13295">
            <w:pPr>
              <w:pStyle w:val="ConsPlusNormal"/>
            </w:pPr>
          </w:p>
        </w:tc>
        <w:tc>
          <w:tcPr>
            <w:tcW w:w="2835" w:type="dxa"/>
            <w:tcBorders>
              <w:top w:val="nil"/>
              <w:left w:val="nil"/>
              <w:bottom w:val="single" w:sz="4" w:space="0" w:color="auto"/>
              <w:right w:val="nil"/>
            </w:tcBorders>
          </w:tcPr>
          <w:p w:rsidR="00F13295" w:rsidRDefault="00F13295">
            <w:pPr>
              <w:pStyle w:val="ConsPlusNormal"/>
            </w:pPr>
            <w:r>
              <w:t xml:space="preserve">Информация фиксируется в </w:t>
            </w:r>
            <w:r>
              <w:lastRenderedPageBreak/>
              <w:t>рамках деятельности центра здоровья</w:t>
            </w:r>
          </w:p>
        </w:tc>
        <w:tc>
          <w:tcPr>
            <w:tcW w:w="2098" w:type="dxa"/>
            <w:tcBorders>
              <w:top w:val="nil"/>
              <w:left w:val="nil"/>
              <w:bottom w:val="single" w:sz="4" w:space="0" w:color="auto"/>
              <w:right w:val="nil"/>
            </w:tcBorders>
          </w:tcPr>
          <w:p w:rsidR="00F13295" w:rsidRDefault="00F13295">
            <w:pPr>
              <w:pStyle w:val="ConsPlusNormal"/>
            </w:pPr>
          </w:p>
        </w:tc>
        <w:tc>
          <w:tcPr>
            <w:tcW w:w="2041" w:type="dxa"/>
            <w:tcBorders>
              <w:top w:val="nil"/>
              <w:left w:val="nil"/>
              <w:bottom w:val="single" w:sz="4" w:space="0" w:color="auto"/>
              <w:right w:val="nil"/>
            </w:tcBorders>
          </w:tcPr>
          <w:p w:rsidR="00F13295" w:rsidRDefault="00F13295">
            <w:pPr>
              <w:pStyle w:val="ConsPlusNormal"/>
            </w:pPr>
            <w:hyperlink r:id="rId17" w:history="1">
              <w:r>
                <w:rPr>
                  <w:color w:val="0000FF"/>
                </w:rPr>
                <w:t>Форма</w:t>
              </w:r>
            </w:hyperlink>
            <w:r>
              <w:t xml:space="preserve"> отчетности N </w:t>
            </w:r>
            <w:r>
              <w:lastRenderedPageBreak/>
              <w:t xml:space="preserve">68, утвержденная приказом </w:t>
            </w:r>
            <w:proofErr w:type="spellStart"/>
            <w:r>
              <w:t>Минздравсоцразвития</w:t>
            </w:r>
            <w:proofErr w:type="spellEnd"/>
            <w:r>
              <w:t xml:space="preserve"> России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w:t>
            </w:r>
          </w:p>
        </w:tc>
        <w:tc>
          <w:tcPr>
            <w:tcW w:w="1191" w:type="dxa"/>
            <w:tcBorders>
              <w:top w:val="nil"/>
              <w:left w:val="nil"/>
              <w:bottom w:val="single" w:sz="4" w:space="0" w:color="auto"/>
              <w:right w:val="nil"/>
            </w:tcBorders>
          </w:tcPr>
          <w:p w:rsidR="00F13295" w:rsidRDefault="00F13295">
            <w:pPr>
              <w:pStyle w:val="ConsPlusNormal"/>
            </w:pPr>
            <w:r>
              <w:lastRenderedPageBreak/>
              <w:t xml:space="preserve">Минздрав </w:t>
            </w:r>
            <w:r>
              <w:lastRenderedPageBreak/>
              <w:t>России</w:t>
            </w:r>
          </w:p>
        </w:tc>
        <w:tc>
          <w:tcPr>
            <w:tcW w:w="1531" w:type="dxa"/>
            <w:tcBorders>
              <w:top w:val="nil"/>
              <w:left w:val="nil"/>
              <w:bottom w:val="single" w:sz="4" w:space="0" w:color="auto"/>
              <w:right w:val="nil"/>
            </w:tcBorders>
          </w:tcPr>
          <w:p w:rsidR="00F13295" w:rsidRDefault="00F13295">
            <w:pPr>
              <w:pStyle w:val="ConsPlusNormal"/>
            </w:pPr>
            <w:r>
              <w:lastRenderedPageBreak/>
              <w:t xml:space="preserve">По Российской </w:t>
            </w:r>
            <w:r>
              <w:lastRenderedPageBreak/>
              <w:t>Федерации; по субъектам Российской Федерации</w:t>
            </w:r>
          </w:p>
        </w:tc>
        <w:tc>
          <w:tcPr>
            <w:tcW w:w="1304" w:type="dxa"/>
            <w:tcBorders>
              <w:top w:val="nil"/>
              <w:left w:val="nil"/>
              <w:bottom w:val="single" w:sz="4" w:space="0" w:color="auto"/>
              <w:right w:val="nil"/>
            </w:tcBorders>
          </w:tcPr>
          <w:p w:rsidR="00F13295" w:rsidRDefault="00F13295">
            <w:pPr>
              <w:pStyle w:val="ConsPlusNormal"/>
            </w:pPr>
            <w:r>
              <w:lastRenderedPageBreak/>
              <w:t>Годовая</w:t>
            </w:r>
          </w:p>
        </w:tc>
        <w:tc>
          <w:tcPr>
            <w:tcW w:w="1928" w:type="dxa"/>
            <w:tcBorders>
              <w:top w:val="nil"/>
              <w:left w:val="nil"/>
              <w:bottom w:val="single" w:sz="4" w:space="0" w:color="auto"/>
              <w:right w:val="nil"/>
            </w:tcBorders>
          </w:tcPr>
          <w:p w:rsidR="00F13295" w:rsidRDefault="00F13295">
            <w:pPr>
              <w:pStyle w:val="ConsPlusNormal"/>
            </w:pPr>
          </w:p>
        </w:tc>
      </w:tr>
    </w:tbl>
    <w:p w:rsidR="00F13295" w:rsidRDefault="00F13295">
      <w:pPr>
        <w:pStyle w:val="ConsPlusNormal"/>
        <w:ind w:firstLine="540"/>
        <w:jc w:val="both"/>
      </w:pPr>
    </w:p>
    <w:p w:rsidR="00F13295" w:rsidRDefault="00F13295">
      <w:pPr>
        <w:pStyle w:val="ConsPlusTitle"/>
        <w:jc w:val="center"/>
        <w:outlineLvl w:val="1"/>
      </w:pPr>
      <w:r>
        <w:t>2. Цели, целевые и дополнительные показатели проекта</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277"/>
        <w:gridCol w:w="907"/>
        <w:gridCol w:w="1077"/>
        <w:gridCol w:w="1814"/>
        <w:gridCol w:w="850"/>
        <w:gridCol w:w="794"/>
        <w:gridCol w:w="737"/>
        <w:gridCol w:w="794"/>
        <w:gridCol w:w="794"/>
        <w:gridCol w:w="850"/>
      </w:tblGrid>
      <w:tr w:rsidR="00F13295">
        <w:tc>
          <w:tcPr>
            <w:tcW w:w="672" w:type="dxa"/>
            <w:vMerge w:val="restart"/>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4277" w:type="dxa"/>
            <w:vMerge w:val="restart"/>
            <w:tcBorders>
              <w:top w:val="single" w:sz="4" w:space="0" w:color="auto"/>
              <w:bottom w:val="single" w:sz="4" w:space="0" w:color="auto"/>
            </w:tcBorders>
          </w:tcPr>
          <w:p w:rsidR="00F13295" w:rsidRDefault="00F13295">
            <w:pPr>
              <w:pStyle w:val="ConsPlusNormal"/>
              <w:jc w:val="center"/>
            </w:pPr>
            <w:r>
              <w:t>Цель, целевой показатель, дополнительный показатель 3</w:t>
            </w:r>
          </w:p>
        </w:tc>
        <w:tc>
          <w:tcPr>
            <w:tcW w:w="1984" w:type="dxa"/>
            <w:gridSpan w:val="2"/>
            <w:tcBorders>
              <w:top w:val="single" w:sz="4" w:space="0" w:color="auto"/>
              <w:bottom w:val="single" w:sz="4" w:space="0" w:color="auto"/>
            </w:tcBorders>
          </w:tcPr>
          <w:p w:rsidR="00F13295" w:rsidRDefault="00F13295">
            <w:pPr>
              <w:pStyle w:val="ConsPlusNormal"/>
              <w:jc w:val="center"/>
            </w:pPr>
            <w:r>
              <w:t>Базовое значение</w:t>
            </w:r>
          </w:p>
        </w:tc>
        <w:tc>
          <w:tcPr>
            <w:tcW w:w="1814" w:type="dxa"/>
            <w:vMerge w:val="restart"/>
            <w:tcBorders>
              <w:top w:val="single" w:sz="4" w:space="0" w:color="auto"/>
              <w:bottom w:val="single" w:sz="4" w:space="0" w:color="auto"/>
            </w:tcBorders>
          </w:tcPr>
          <w:p w:rsidR="00F13295" w:rsidRDefault="00F13295">
            <w:pPr>
              <w:pStyle w:val="ConsPlusNormal"/>
              <w:jc w:val="center"/>
            </w:pPr>
            <w:r>
              <w:t>Сценарий</w:t>
            </w:r>
          </w:p>
        </w:tc>
        <w:tc>
          <w:tcPr>
            <w:tcW w:w="4819" w:type="dxa"/>
            <w:gridSpan w:val="6"/>
            <w:tcBorders>
              <w:top w:val="single" w:sz="4" w:space="0" w:color="auto"/>
              <w:bottom w:val="single" w:sz="4" w:space="0" w:color="auto"/>
              <w:right w:val="nil"/>
            </w:tcBorders>
          </w:tcPr>
          <w:p w:rsidR="00F13295" w:rsidRDefault="00F13295">
            <w:pPr>
              <w:pStyle w:val="ConsPlusNormal"/>
              <w:jc w:val="center"/>
            </w:pPr>
            <w:r>
              <w:t>Период, год</w:t>
            </w:r>
          </w:p>
        </w:tc>
      </w:tr>
      <w:tr w:rsidR="00F13295">
        <w:tc>
          <w:tcPr>
            <w:tcW w:w="672" w:type="dxa"/>
            <w:vMerge/>
            <w:tcBorders>
              <w:top w:val="single" w:sz="4" w:space="0" w:color="auto"/>
              <w:left w:val="nil"/>
              <w:bottom w:val="single" w:sz="4" w:space="0" w:color="auto"/>
            </w:tcBorders>
          </w:tcPr>
          <w:p w:rsidR="00F13295" w:rsidRDefault="00F13295"/>
        </w:tc>
        <w:tc>
          <w:tcPr>
            <w:tcW w:w="4277" w:type="dxa"/>
            <w:vMerge/>
            <w:tcBorders>
              <w:top w:val="single" w:sz="4" w:space="0" w:color="auto"/>
              <w:bottom w:val="single" w:sz="4" w:space="0" w:color="auto"/>
            </w:tcBorders>
          </w:tcPr>
          <w:p w:rsidR="00F13295" w:rsidRDefault="00F13295"/>
        </w:tc>
        <w:tc>
          <w:tcPr>
            <w:tcW w:w="907" w:type="dxa"/>
            <w:tcBorders>
              <w:top w:val="single" w:sz="4" w:space="0" w:color="auto"/>
              <w:bottom w:val="single" w:sz="4" w:space="0" w:color="auto"/>
            </w:tcBorders>
          </w:tcPr>
          <w:p w:rsidR="00F13295" w:rsidRDefault="00F13295">
            <w:pPr>
              <w:pStyle w:val="ConsPlusNormal"/>
              <w:jc w:val="center"/>
            </w:pPr>
            <w:r>
              <w:t>Значение</w:t>
            </w:r>
          </w:p>
        </w:tc>
        <w:tc>
          <w:tcPr>
            <w:tcW w:w="1077" w:type="dxa"/>
            <w:tcBorders>
              <w:top w:val="single" w:sz="4" w:space="0" w:color="auto"/>
              <w:bottom w:val="single" w:sz="4" w:space="0" w:color="auto"/>
            </w:tcBorders>
          </w:tcPr>
          <w:p w:rsidR="00F13295" w:rsidRDefault="00F13295">
            <w:pPr>
              <w:pStyle w:val="ConsPlusNormal"/>
              <w:jc w:val="center"/>
            </w:pPr>
            <w:r>
              <w:t>Дата</w:t>
            </w:r>
          </w:p>
        </w:tc>
        <w:tc>
          <w:tcPr>
            <w:tcW w:w="1814" w:type="dxa"/>
            <w:vMerge/>
            <w:tcBorders>
              <w:top w:val="single" w:sz="4" w:space="0" w:color="auto"/>
              <w:bottom w:val="single" w:sz="4" w:space="0" w:color="auto"/>
            </w:tcBorders>
          </w:tcPr>
          <w:p w:rsidR="00F13295" w:rsidRDefault="00F13295"/>
        </w:tc>
        <w:tc>
          <w:tcPr>
            <w:tcW w:w="850" w:type="dxa"/>
            <w:tcBorders>
              <w:top w:val="single" w:sz="4" w:space="0" w:color="auto"/>
              <w:bottom w:val="single" w:sz="4" w:space="0" w:color="auto"/>
            </w:tcBorders>
          </w:tcPr>
          <w:p w:rsidR="00F13295" w:rsidRDefault="00F13295">
            <w:pPr>
              <w:pStyle w:val="ConsPlusNormal"/>
              <w:jc w:val="center"/>
            </w:pPr>
            <w:r>
              <w:t>2019</w:t>
            </w:r>
          </w:p>
        </w:tc>
        <w:tc>
          <w:tcPr>
            <w:tcW w:w="794" w:type="dxa"/>
            <w:tcBorders>
              <w:top w:val="single" w:sz="4" w:space="0" w:color="auto"/>
              <w:bottom w:val="single" w:sz="4" w:space="0" w:color="auto"/>
            </w:tcBorders>
          </w:tcPr>
          <w:p w:rsidR="00F13295" w:rsidRDefault="00F13295">
            <w:pPr>
              <w:pStyle w:val="ConsPlusNormal"/>
              <w:jc w:val="center"/>
            </w:pPr>
            <w:r>
              <w:t>2020</w:t>
            </w:r>
          </w:p>
        </w:tc>
        <w:tc>
          <w:tcPr>
            <w:tcW w:w="737" w:type="dxa"/>
            <w:tcBorders>
              <w:top w:val="single" w:sz="4" w:space="0" w:color="auto"/>
              <w:bottom w:val="single" w:sz="4" w:space="0" w:color="auto"/>
            </w:tcBorders>
          </w:tcPr>
          <w:p w:rsidR="00F13295" w:rsidRDefault="00F13295">
            <w:pPr>
              <w:pStyle w:val="ConsPlusNormal"/>
              <w:jc w:val="center"/>
            </w:pPr>
            <w:r>
              <w:t>2021</w:t>
            </w:r>
          </w:p>
        </w:tc>
        <w:tc>
          <w:tcPr>
            <w:tcW w:w="794" w:type="dxa"/>
            <w:tcBorders>
              <w:top w:val="single" w:sz="4" w:space="0" w:color="auto"/>
              <w:bottom w:val="single" w:sz="4" w:space="0" w:color="auto"/>
            </w:tcBorders>
          </w:tcPr>
          <w:p w:rsidR="00F13295" w:rsidRDefault="00F13295">
            <w:pPr>
              <w:pStyle w:val="ConsPlusNormal"/>
              <w:jc w:val="center"/>
            </w:pPr>
            <w:r>
              <w:t>2022</w:t>
            </w:r>
          </w:p>
        </w:tc>
        <w:tc>
          <w:tcPr>
            <w:tcW w:w="794" w:type="dxa"/>
            <w:tcBorders>
              <w:top w:val="single" w:sz="4" w:space="0" w:color="auto"/>
              <w:bottom w:val="single" w:sz="4" w:space="0" w:color="auto"/>
            </w:tcBorders>
          </w:tcPr>
          <w:p w:rsidR="00F13295" w:rsidRDefault="00F13295">
            <w:pPr>
              <w:pStyle w:val="ConsPlusNormal"/>
              <w:jc w:val="center"/>
            </w:pPr>
            <w:r>
              <w:t>2023</w:t>
            </w:r>
          </w:p>
        </w:tc>
        <w:tc>
          <w:tcPr>
            <w:tcW w:w="850" w:type="dxa"/>
            <w:tcBorders>
              <w:top w:val="single" w:sz="4" w:space="0" w:color="auto"/>
              <w:bottom w:val="single" w:sz="4" w:space="0" w:color="auto"/>
              <w:right w:val="nil"/>
            </w:tcBorders>
          </w:tcPr>
          <w:p w:rsidR="00F13295" w:rsidRDefault="00F13295">
            <w:pPr>
              <w:pStyle w:val="ConsPlusNormal"/>
              <w:jc w:val="center"/>
            </w:pPr>
            <w:r>
              <w:t>2024</w:t>
            </w:r>
          </w:p>
        </w:tc>
      </w:tr>
      <w:tr w:rsidR="00F13295">
        <w:tblPrEx>
          <w:tblBorders>
            <w:insideV w:val="none" w:sz="0" w:space="0" w:color="auto"/>
          </w:tblBorders>
        </w:tblPrEx>
        <w:tc>
          <w:tcPr>
            <w:tcW w:w="672" w:type="dxa"/>
            <w:vMerge w:val="restart"/>
            <w:tcBorders>
              <w:top w:val="single" w:sz="4" w:space="0" w:color="auto"/>
              <w:left w:val="nil"/>
              <w:bottom w:val="nil"/>
              <w:right w:val="nil"/>
            </w:tcBorders>
          </w:tcPr>
          <w:p w:rsidR="00F13295" w:rsidRDefault="00F13295">
            <w:pPr>
              <w:pStyle w:val="ConsPlusNormal"/>
              <w:jc w:val="center"/>
            </w:pPr>
            <w:r>
              <w:t>1.</w:t>
            </w:r>
          </w:p>
        </w:tc>
        <w:tc>
          <w:tcPr>
            <w:tcW w:w="4277" w:type="dxa"/>
            <w:vMerge w:val="restart"/>
            <w:tcBorders>
              <w:top w:val="single" w:sz="4" w:space="0" w:color="auto"/>
              <w:left w:val="nil"/>
              <w:bottom w:val="nil"/>
              <w:right w:val="nil"/>
            </w:tcBorders>
          </w:tcPr>
          <w:p w:rsidR="00F13295" w:rsidRDefault="00F13295">
            <w:pPr>
              <w:pStyle w:val="ConsPlusNormal"/>
            </w:pPr>
            <w:r>
              <w:t>Доля граждан, систематически занимающихся физической культурой и спортом, в общей численности граждан Российской Федерации</w:t>
            </w:r>
            <w:proofErr w:type="gramStart"/>
            <w:r>
              <w:t xml:space="preserve"> (%)</w:t>
            </w:r>
            <w:proofErr w:type="gramEnd"/>
          </w:p>
        </w:tc>
        <w:tc>
          <w:tcPr>
            <w:tcW w:w="907" w:type="dxa"/>
            <w:vMerge w:val="restart"/>
            <w:tcBorders>
              <w:top w:val="single" w:sz="4" w:space="0" w:color="auto"/>
              <w:left w:val="nil"/>
              <w:bottom w:val="nil"/>
              <w:right w:val="nil"/>
            </w:tcBorders>
          </w:tcPr>
          <w:p w:rsidR="00F13295" w:rsidRDefault="00F13295">
            <w:pPr>
              <w:pStyle w:val="ConsPlusNormal"/>
              <w:jc w:val="center"/>
            </w:pPr>
            <w:r>
              <w:t>36,8</w:t>
            </w:r>
          </w:p>
        </w:tc>
        <w:tc>
          <w:tcPr>
            <w:tcW w:w="1077" w:type="dxa"/>
            <w:vMerge w:val="restart"/>
            <w:tcBorders>
              <w:top w:val="single" w:sz="4" w:space="0" w:color="auto"/>
              <w:left w:val="nil"/>
              <w:bottom w:val="nil"/>
              <w:right w:val="nil"/>
            </w:tcBorders>
          </w:tcPr>
          <w:p w:rsidR="00F13295" w:rsidRDefault="00F13295">
            <w:pPr>
              <w:pStyle w:val="ConsPlusNormal"/>
              <w:jc w:val="center"/>
            </w:pPr>
            <w:r>
              <w:t>31 декабря 2017 г.</w:t>
            </w:r>
          </w:p>
        </w:tc>
        <w:tc>
          <w:tcPr>
            <w:tcW w:w="1814" w:type="dxa"/>
            <w:tcBorders>
              <w:top w:val="single" w:sz="4" w:space="0" w:color="auto"/>
              <w:left w:val="nil"/>
              <w:bottom w:val="nil"/>
              <w:right w:val="nil"/>
            </w:tcBorders>
          </w:tcPr>
          <w:p w:rsidR="00F13295" w:rsidRDefault="00F13295">
            <w:pPr>
              <w:pStyle w:val="ConsPlusNormal"/>
            </w:pPr>
            <w:r>
              <w:t xml:space="preserve">с учетом </w:t>
            </w:r>
            <w:proofErr w:type="gramStart"/>
            <w:r>
              <w:t>нац. проекта</w:t>
            </w:r>
            <w:proofErr w:type="gramEnd"/>
          </w:p>
        </w:tc>
        <w:tc>
          <w:tcPr>
            <w:tcW w:w="850" w:type="dxa"/>
            <w:tcBorders>
              <w:top w:val="single" w:sz="4" w:space="0" w:color="auto"/>
              <w:left w:val="nil"/>
              <w:bottom w:val="nil"/>
              <w:right w:val="nil"/>
            </w:tcBorders>
          </w:tcPr>
          <w:p w:rsidR="00F13295" w:rsidRDefault="00F13295">
            <w:pPr>
              <w:pStyle w:val="ConsPlusNormal"/>
              <w:jc w:val="center"/>
            </w:pPr>
            <w:r>
              <w:t>40,3</w:t>
            </w:r>
          </w:p>
        </w:tc>
        <w:tc>
          <w:tcPr>
            <w:tcW w:w="794" w:type="dxa"/>
            <w:tcBorders>
              <w:top w:val="single" w:sz="4" w:space="0" w:color="auto"/>
              <w:left w:val="nil"/>
              <w:bottom w:val="nil"/>
              <w:right w:val="nil"/>
            </w:tcBorders>
          </w:tcPr>
          <w:p w:rsidR="00F13295" w:rsidRDefault="00F13295">
            <w:pPr>
              <w:pStyle w:val="ConsPlusNormal"/>
              <w:jc w:val="center"/>
            </w:pPr>
            <w:r>
              <w:t>42,6</w:t>
            </w:r>
          </w:p>
        </w:tc>
        <w:tc>
          <w:tcPr>
            <w:tcW w:w="737" w:type="dxa"/>
            <w:tcBorders>
              <w:top w:val="single" w:sz="4" w:space="0" w:color="auto"/>
              <w:left w:val="nil"/>
              <w:bottom w:val="nil"/>
              <w:right w:val="nil"/>
            </w:tcBorders>
          </w:tcPr>
          <w:p w:rsidR="00F13295" w:rsidRDefault="00F13295">
            <w:pPr>
              <w:pStyle w:val="ConsPlusNormal"/>
              <w:jc w:val="center"/>
            </w:pPr>
            <w:r>
              <w:t>45,2</w:t>
            </w:r>
          </w:p>
        </w:tc>
        <w:tc>
          <w:tcPr>
            <w:tcW w:w="794" w:type="dxa"/>
            <w:tcBorders>
              <w:top w:val="single" w:sz="4" w:space="0" w:color="auto"/>
              <w:left w:val="nil"/>
              <w:bottom w:val="nil"/>
              <w:right w:val="nil"/>
            </w:tcBorders>
          </w:tcPr>
          <w:p w:rsidR="00F13295" w:rsidRDefault="00F13295">
            <w:pPr>
              <w:pStyle w:val="ConsPlusNormal"/>
              <w:jc w:val="center"/>
            </w:pPr>
            <w:r>
              <w:t>48,0</w:t>
            </w:r>
          </w:p>
        </w:tc>
        <w:tc>
          <w:tcPr>
            <w:tcW w:w="794" w:type="dxa"/>
            <w:tcBorders>
              <w:top w:val="single" w:sz="4" w:space="0" w:color="auto"/>
              <w:left w:val="nil"/>
              <w:bottom w:val="nil"/>
              <w:right w:val="nil"/>
            </w:tcBorders>
          </w:tcPr>
          <w:p w:rsidR="00F13295" w:rsidRDefault="00F13295">
            <w:pPr>
              <w:pStyle w:val="ConsPlusNormal"/>
              <w:jc w:val="center"/>
            </w:pPr>
            <w:r>
              <w:t>51,5</w:t>
            </w:r>
          </w:p>
        </w:tc>
        <w:tc>
          <w:tcPr>
            <w:tcW w:w="850" w:type="dxa"/>
            <w:tcBorders>
              <w:top w:val="single" w:sz="4" w:space="0" w:color="auto"/>
              <w:left w:val="nil"/>
              <w:bottom w:val="nil"/>
              <w:right w:val="nil"/>
            </w:tcBorders>
          </w:tcPr>
          <w:p w:rsidR="00F13295" w:rsidRDefault="00F13295">
            <w:pPr>
              <w:pStyle w:val="ConsPlusNormal"/>
              <w:jc w:val="center"/>
            </w:pPr>
            <w:r>
              <w:t>55,0</w:t>
            </w:r>
          </w:p>
        </w:tc>
      </w:tr>
      <w:tr w:rsidR="00F13295">
        <w:tblPrEx>
          <w:tblBorders>
            <w:insideH w:val="none" w:sz="0" w:space="0" w:color="auto"/>
            <w:insideV w:val="none" w:sz="0" w:space="0" w:color="auto"/>
          </w:tblBorders>
        </w:tblPrEx>
        <w:tc>
          <w:tcPr>
            <w:tcW w:w="672" w:type="dxa"/>
            <w:vMerge/>
            <w:tcBorders>
              <w:top w:val="single" w:sz="4" w:space="0" w:color="auto"/>
              <w:left w:val="nil"/>
              <w:bottom w:val="nil"/>
              <w:right w:val="nil"/>
            </w:tcBorders>
          </w:tcPr>
          <w:p w:rsidR="00F13295" w:rsidRDefault="00F13295"/>
        </w:tc>
        <w:tc>
          <w:tcPr>
            <w:tcW w:w="4277" w:type="dxa"/>
            <w:vMerge/>
            <w:tcBorders>
              <w:top w:val="single" w:sz="4" w:space="0" w:color="auto"/>
              <w:left w:val="nil"/>
              <w:bottom w:val="nil"/>
              <w:right w:val="nil"/>
            </w:tcBorders>
          </w:tcPr>
          <w:p w:rsidR="00F13295" w:rsidRDefault="00F13295"/>
        </w:tc>
        <w:tc>
          <w:tcPr>
            <w:tcW w:w="907" w:type="dxa"/>
            <w:vMerge/>
            <w:tcBorders>
              <w:top w:val="single" w:sz="4" w:space="0" w:color="auto"/>
              <w:left w:val="nil"/>
              <w:bottom w:val="nil"/>
              <w:right w:val="nil"/>
            </w:tcBorders>
          </w:tcPr>
          <w:p w:rsidR="00F13295" w:rsidRDefault="00F13295"/>
        </w:tc>
        <w:tc>
          <w:tcPr>
            <w:tcW w:w="1077" w:type="dxa"/>
            <w:vMerge/>
            <w:tcBorders>
              <w:top w:val="single" w:sz="4" w:space="0" w:color="auto"/>
              <w:left w:val="nil"/>
              <w:bottom w:val="nil"/>
              <w:right w:val="nil"/>
            </w:tcBorders>
          </w:tcPr>
          <w:p w:rsidR="00F13295" w:rsidRDefault="00F13295"/>
        </w:tc>
        <w:tc>
          <w:tcPr>
            <w:tcW w:w="1814" w:type="dxa"/>
            <w:tcBorders>
              <w:top w:val="nil"/>
              <w:left w:val="nil"/>
              <w:bottom w:val="nil"/>
              <w:right w:val="nil"/>
            </w:tcBorders>
          </w:tcPr>
          <w:p w:rsidR="00F13295" w:rsidRDefault="00F13295">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38,6</w:t>
            </w:r>
          </w:p>
        </w:tc>
        <w:tc>
          <w:tcPr>
            <w:tcW w:w="794" w:type="dxa"/>
            <w:tcBorders>
              <w:top w:val="nil"/>
              <w:left w:val="nil"/>
              <w:bottom w:val="nil"/>
              <w:right w:val="nil"/>
            </w:tcBorders>
          </w:tcPr>
          <w:p w:rsidR="00F13295" w:rsidRDefault="00F13295">
            <w:pPr>
              <w:pStyle w:val="ConsPlusNormal"/>
              <w:jc w:val="center"/>
            </w:pPr>
            <w:r>
              <w:t>39,5</w:t>
            </w:r>
          </w:p>
        </w:tc>
        <w:tc>
          <w:tcPr>
            <w:tcW w:w="737" w:type="dxa"/>
            <w:tcBorders>
              <w:top w:val="nil"/>
              <w:left w:val="nil"/>
              <w:bottom w:val="nil"/>
              <w:right w:val="nil"/>
            </w:tcBorders>
          </w:tcPr>
          <w:p w:rsidR="00F13295" w:rsidRDefault="00F13295">
            <w:pPr>
              <w:pStyle w:val="ConsPlusNormal"/>
              <w:jc w:val="center"/>
            </w:pPr>
            <w:r>
              <w:t>40,4</w:t>
            </w:r>
          </w:p>
        </w:tc>
        <w:tc>
          <w:tcPr>
            <w:tcW w:w="794" w:type="dxa"/>
            <w:tcBorders>
              <w:top w:val="nil"/>
              <w:left w:val="nil"/>
              <w:bottom w:val="nil"/>
              <w:right w:val="nil"/>
            </w:tcBorders>
          </w:tcPr>
          <w:p w:rsidR="00F13295" w:rsidRDefault="00F13295">
            <w:pPr>
              <w:pStyle w:val="ConsPlusNormal"/>
              <w:jc w:val="center"/>
            </w:pPr>
            <w:r>
              <w:t>41,4</w:t>
            </w:r>
          </w:p>
        </w:tc>
        <w:tc>
          <w:tcPr>
            <w:tcW w:w="794" w:type="dxa"/>
            <w:tcBorders>
              <w:top w:val="nil"/>
              <w:left w:val="nil"/>
              <w:bottom w:val="nil"/>
              <w:right w:val="nil"/>
            </w:tcBorders>
          </w:tcPr>
          <w:p w:rsidR="00F13295" w:rsidRDefault="00F13295">
            <w:pPr>
              <w:pStyle w:val="ConsPlusNormal"/>
              <w:jc w:val="center"/>
            </w:pPr>
            <w:r>
              <w:t>42,4</w:t>
            </w:r>
          </w:p>
        </w:tc>
        <w:tc>
          <w:tcPr>
            <w:tcW w:w="850" w:type="dxa"/>
            <w:tcBorders>
              <w:top w:val="nil"/>
              <w:left w:val="nil"/>
              <w:bottom w:val="nil"/>
              <w:right w:val="nil"/>
            </w:tcBorders>
          </w:tcPr>
          <w:p w:rsidR="00F13295" w:rsidRDefault="00F13295">
            <w:pPr>
              <w:pStyle w:val="ConsPlusNormal"/>
              <w:jc w:val="center"/>
            </w:pPr>
            <w:r>
              <w:t>43,3</w:t>
            </w:r>
          </w:p>
        </w:tc>
      </w:tr>
      <w:tr w:rsidR="00F13295">
        <w:tblPrEx>
          <w:tblBorders>
            <w:insideH w:val="none" w:sz="0" w:space="0" w:color="auto"/>
            <w:insideV w:val="none" w:sz="0" w:space="0" w:color="auto"/>
          </w:tblBorders>
        </w:tblPrEx>
        <w:tc>
          <w:tcPr>
            <w:tcW w:w="672" w:type="dxa"/>
            <w:vMerge w:val="restart"/>
            <w:tcBorders>
              <w:top w:val="nil"/>
              <w:left w:val="nil"/>
              <w:bottom w:val="nil"/>
              <w:right w:val="nil"/>
            </w:tcBorders>
          </w:tcPr>
          <w:p w:rsidR="00F13295" w:rsidRDefault="00F13295">
            <w:pPr>
              <w:pStyle w:val="ConsPlusNormal"/>
              <w:jc w:val="center"/>
            </w:pPr>
            <w:r>
              <w:t>2.</w:t>
            </w:r>
          </w:p>
        </w:tc>
        <w:tc>
          <w:tcPr>
            <w:tcW w:w="4277" w:type="dxa"/>
            <w:vMerge w:val="restart"/>
            <w:tcBorders>
              <w:top w:val="nil"/>
              <w:left w:val="nil"/>
              <w:bottom w:val="nil"/>
              <w:right w:val="nil"/>
            </w:tcBorders>
          </w:tcPr>
          <w:p w:rsidR="00F13295" w:rsidRDefault="00F13295">
            <w:pPr>
              <w:pStyle w:val="ConsPlusNormal"/>
            </w:pPr>
            <w:r>
              <w:t>Суммарный коэффициент рождаемости</w:t>
            </w:r>
          </w:p>
        </w:tc>
        <w:tc>
          <w:tcPr>
            <w:tcW w:w="907" w:type="dxa"/>
            <w:vMerge w:val="restart"/>
            <w:tcBorders>
              <w:top w:val="nil"/>
              <w:left w:val="nil"/>
              <w:bottom w:val="nil"/>
              <w:right w:val="nil"/>
            </w:tcBorders>
          </w:tcPr>
          <w:p w:rsidR="00F13295" w:rsidRDefault="00F13295">
            <w:pPr>
              <w:pStyle w:val="ConsPlusNormal"/>
              <w:jc w:val="center"/>
            </w:pPr>
            <w:r>
              <w:t>1,62</w:t>
            </w:r>
          </w:p>
        </w:tc>
        <w:tc>
          <w:tcPr>
            <w:tcW w:w="1077" w:type="dxa"/>
            <w:vMerge w:val="restart"/>
            <w:tcBorders>
              <w:top w:val="nil"/>
              <w:left w:val="nil"/>
              <w:bottom w:val="nil"/>
              <w:right w:val="nil"/>
            </w:tcBorders>
          </w:tcPr>
          <w:p w:rsidR="00F13295" w:rsidRDefault="00F13295">
            <w:pPr>
              <w:pStyle w:val="ConsPlusNormal"/>
              <w:jc w:val="center"/>
            </w:pPr>
            <w:r>
              <w:t>15 марта 2017 г.</w:t>
            </w:r>
          </w:p>
        </w:tc>
        <w:tc>
          <w:tcPr>
            <w:tcW w:w="1814" w:type="dxa"/>
            <w:tcBorders>
              <w:top w:val="nil"/>
              <w:left w:val="nil"/>
              <w:bottom w:val="nil"/>
              <w:right w:val="nil"/>
            </w:tcBorders>
          </w:tcPr>
          <w:p w:rsidR="00F13295" w:rsidRDefault="00F13295">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1,63</w:t>
            </w:r>
          </w:p>
        </w:tc>
        <w:tc>
          <w:tcPr>
            <w:tcW w:w="794" w:type="dxa"/>
            <w:tcBorders>
              <w:top w:val="nil"/>
              <w:left w:val="nil"/>
              <w:bottom w:val="nil"/>
              <w:right w:val="nil"/>
            </w:tcBorders>
          </w:tcPr>
          <w:p w:rsidR="00F13295" w:rsidRDefault="00F13295">
            <w:pPr>
              <w:pStyle w:val="ConsPlusNormal"/>
              <w:jc w:val="center"/>
            </w:pPr>
            <w:r>
              <w:t>1,65</w:t>
            </w:r>
          </w:p>
        </w:tc>
        <w:tc>
          <w:tcPr>
            <w:tcW w:w="737" w:type="dxa"/>
            <w:tcBorders>
              <w:top w:val="nil"/>
              <w:left w:val="nil"/>
              <w:bottom w:val="nil"/>
              <w:right w:val="nil"/>
            </w:tcBorders>
          </w:tcPr>
          <w:p w:rsidR="00F13295" w:rsidRDefault="00F13295">
            <w:pPr>
              <w:pStyle w:val="ConsPlusNormal"/>
              <w:jc w:val="center"/>
            </w:pPr>
            <w:r>
              <w:t>1,66</w:t>
            </w:r>
          </w:p>
        </w:tc>
        <w:tc>
          <w:tcPr>
            <w:tcW w:w="794" w:type="dxa"/>
            <w:tcBorders>
              <w:top w:val="nil"/>
              <w:left w:val="nil"/>
              <w:bottom w:val="nil"/>
              <w:right w:val="nil"/>
            </w:tcBorders>
          </w:tcPr>
          <w:p w:rsidR="00F13295" w:rsidRDefault="00F13295">
            <w:pPr>
              <w:pStyle w:val="ConsPlusNormal"/>
              <w:jc w:val="center"/>
            </w:pPr>
            <w:r>
              <w:t>1,68</w:t>
            </w:r>
          </w:p>
        </w:tc>
        <w:tc>
          <w:tcPr>
            <w:tcW w:w="794" w:type="dxa"/>
            <w:tcBorders>
              <w:top w:val="nil"/>
              <w:left w:val="nil"/>
              <w:bottom w:val="nil"/>
              <w:right w:val="nil"/>
            </w:tcBorders>
          </w:tcPr>
          <w:p w:rsidR="00F13295" w:rsidRDefault="00F13295">
            <w:pPr>
              <w:pStyle w:val="ConsPlusNormal"/>
              <w:jc w:val="center"/>
            </w:pPr>
            <w:r>
              <w:t>1,69</w:t>
            </w:r>
          </w:p>
        </w:tc>
        <w:tc>
          <w:tcPr>
            <w:tcW w:w="850" w:type="dxa"/>
            <w:tcBorders>
              <w:top w:val="nil"/>
              <w:left w:val="nil"/>
              <w:bottom w:val="nil"/>
              <w:right w:val="nil"/>
            </w:tcBorders>
          </w:tcPr>
          <w:p w:rsidR="00F13295" w:rsidRDefault="00F13295">
            <w:pPr>
              <w:pStyle w:val="ConsPlusNormal"/>
              <w:jc w:val="center"/>
            </w:pPr>
            <w:r>
              <w:t>1,70</w:t>
            </w:r>
          </w:p>
        </w:tc>
      </w:tr>
      <w:tr w:rsidR="00F13295">
        <w:tblPrEx>
          <w:tblBorders>
            <w:insideH w:val="none" w:sz="0" w:space="0" w:color="auto"/>
            <w:insideV w:val="none" w:sz="0" w:space="0" w:color="auto"/>
          </w:tblBorders>
        </w:tblPrEx>
        <w:tc>
          <w:tcPr>
            <w:tcW w:w="672" w:type="dxa"/>
            <w:vMerge/>
            <w:tcBorders>
              <w:top w:val="nil"/>
              <w:left w:val="nil"/>
              <w:bottom w:val="nil"/>
              <w:right w:val="nil"/>
            </w:tcBorders>
          </w:tcPr>
          <w:p w:rsidR="00F13295" w:rsidRDefault="00F13295"/>
        </w:tc>
        <w:tc>
          <w:tcPr>
            <w:tcW w:w="4277" w:type="dxa"/>
            <w:vMerge/>
            <w:tcBorders>
              <w:top w:val="nil"/>
              <w:left w:val="nil"/>
              <w:bottom w:val="nil"/>
              <w:right w:val="nil"/>
            </w:tcBorders>
          </w:tcPr>
          <w:p w:rsidR="00F13295" w:rsidRDefault="00F13295"/>
        </w:tc>
        <w:tc>
          <w:tcPr>
            <w:tcW w:w="907" w:type="dxa"/>
            <w:vMerge/>
            <w:tcBorders>
              <w:top w:val="nil"/>
              <w:left w:val="nil"/>
              <w:bottom w:val="nil"/>
              <w:right w:val="nil"/>
            </w:tcBorders>
          </w:tcPr>
          <w:p w:rsidR="00F13295" w:rsidRDefault="00F13295"/>
        </w:tc>
        <w:tc>
          <w:tcPr>
            <w:tcW w:w="1077" w:type="dxa"/>
            <w:vMerge/>
            <w:tcBorders>
              <w:top w:val="nil"/>
              <w:left w:val="nil"/>
              <w:bottom w:val="nil"/>
              <w:right w:val="nil"/>
            </w:tcBorders>
          </w:tcPr>
          <w:p w:rsidR="00F13295" w:rsidRDefault="00F13295"/>
        </w:tc>
        <w:tc>
          <w:tcPr>
            <w:tcW w:w="1814" w:type="dxa"/>
            <w:tcBorders>
              <w:top w:val="nil"/>
              <w:left w:val="nil"/>
              <w:bottom w:val="nil"/>
              <w:right w:val="nil"/>
            </w:tcBorders>
          </w:tcPr>
          <w:p w:rsidR="00F13295" w:rsidRDefault="00F13295">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1,61</w:t>
            </w:r>
          </w:p>
        </w:tc>
        <w:tc>
          <w:tcPr>
            <w:tcW w:w="794" w:type="dxa"/>
            <w:tcBorders>
              <w:top w:val="nil"/>
              <w:left w:val="nil"/>
              <w:bottom w:val="nil"/>
              <w:right w:val="nil"/>
            </w:tcBorders>
          </w:tcPr>
          <w:p w:rsidR="00F13295" w:rsidRDefault="00F13295">
            <w:pPr>
              <w:pStyle w:val="ConsPlusNormal"/>
              <w:jc w:val="center"/>
            </w:pPr>
            <w:r>
              <w:t>1,60</w:t>
            </w:r>
          </w:p>
        </w:tc>
        <w:tc>
          <w:tcPr>
            <w:tcW w:w="737" w:type="dxa"/>
            <w:tcBorders>
              <w:top w:val="nil"/>
              <w:left w:val="nil"/>
              <w:bottom w:val="nil"/>
              <w:right w:val="nil"/>
            </w:tcBorders>
          </w:tcPr>
          <w:p w:rsidR="00F13295" w:rsidRDefault="00F13295">
            <w:pPr>
              <w:pStyle w:val="ConsPlusNormal"/>
              <w:jc w:val="center"/>
            </w:pPr>
            <w:r>
              <w:t>1,60</w:t>
            </w:r>
          </w:p>
        </w:tc>
        <w:tc>
          <w:tcPr>
            <w:tcW w:w="794" w:type="dxa"/>
            <w:tcBorders>
              <w:top w:val="nil"/>
              <w:left w:val="nil"/>
              <w:bottom w:val="nil"/>
              <w:right w:val="nil"/>
            </w:tcBorders>
          </w:tcPr>
          <w:p w:rsidR="00F13295" w:rsidRDefault="00F13295">
            <w:pPr>
              <w:pStyle w:val="ConsPlusNormal"/>
              <w:jc w:val="center"/>
            </w:pPr>
            <w:r>
              <w:t>1,61</w:t>
            </w:r>
          </w:p>
        </w:tc>
        <w:tc>
          <w:tcPr>
            <w:tcW w:w="794" w:type="dxa"/>
            <w:tcBorders>
              <w:top w:val="nil"/>
              <w:left w:val="nil"/>
              <w:bottom w:val="nil"/>
              <w:right w:val="nil"/>
            </w:tcBorders>
          </w:tcPr>
          <w:p w:rsidR="00F13295" w:rsidRDefault="00F13295">
            <w:pPr>
              <w:pStyle w:val="ConsPlusNormal"/>
              <w:jc w:val="center"/>
            </w:pPr>
            <w:r>
              <w:t>1,62</w:t>
            </w:r>
          </w:p>
        </w:tc>
        <w:tc>
          <w:tcPr>
            <w:tcW w:w="850" w:type="dxa"/>
            <w:tcBorders>
              <w:top w:val="nil"/>
              <w:left w:val="nil"/>
              <w:bottom w:val="nil"/>
              <w:right w:val="nil"/>
            </w:tcBorders>
          </w:tcPr>
          <w:p w:rsidR="00F13295" w:rsidRDefault="00F13295">
            <w:pPr>
              <w:pStyle w:val="ConsPlusNormal"/>
              <w:jc w:val="center"/>
            </w:pPr>
            <w:r>
              <w:t>1,63</w:t>
            </w:r>
          </w:p>
        </w:tc>
      </w:tr>
      <w:tr w:rsidR="00F13295">
        <w:tblPrEx>
          <w:tblBorders>
            <w:insideH w:val="none" w:sz="0" w:space="0" w:color="auto"/>
            <w:insideV w:val="none" w:sz="0" w:space="0" w:color="auto"/>
          </w:tblBorders>
        </w:tblPrEx>
        <w:tc>
          <w:tcPr>
            <w:tcW w:w="672" w:type="dxa"/>
            <w:vMerge w:val="restart"/>
            <w:tcBorders>
              <w:top w:val="nil"/>
              <w:left w:val="nil"/>
              <w:bottom w:val="nil"/>
              <w:right w:val="nil"/>
            </w:tcBorders>
          </w:tcPr>
          <w:p w:rsidR="00F13295" w:rsidRDefault="00F13295">
            <w:pPr>
              <w:pStyle w:val="ConsPlusNormal"/>
              <w:jc w:val="center"/>
            </w:pPr>
            <w:r>
              <w:t>3.</w:t>
            </w:r>
          </w:p>
        </w:tc>
        <w:tc>
          <w:tcPr>
            <w:tcW w:w="4277" w:type="dxa"/>
            <w:vMerge w:val="restart"/>
            <w:tcBorders>
              <w:top w:val="nil"/>
              <w:left w:val="nil"/>
              <w:bottom w:val="nil"/>
              <w:right w:val="nil"/>
            </w:tcBorders>
          </w:tcPr>
          <w:p w:rsidR="00F13295" w:rsidRDefault="00F13295">
            <w:pPr>
              <w:pStyle w:val="ConsPlusNormal"/>
            </w:pPr>
            <w:r>
              <w:t>Смертность населения старше трудоспособного возраста (на 1000 человек населения соответствующего возраста)</w:t>
            </w:r>
          </w:p>
        </w:tc>
        <w:tc>
          <w:tcPr>
            <w:tcW w:w="907" w:type="dxa"/>
            <w:vMerge w:val="restart"/>
            <w:tcBorders>
              <w:top w:val="nil"/>
              <w:left w:val="nil"/>
              <w:bottom w:val="nil"/>
              <w:right w:val="nil"/>
            </w:tcBorders>
          </w:tcPr>
          <w:p w:rsidR="00F13295" w:rsidRDefault="00F13295">
            <w:pPr>
              <w:pStyle w:val="ConsPlusNormal"/>
              <w:jc w:val="center"/>
            </w:pPr>
            <w:r>
              <w:t>38,1</w:t>
            </w:r>
          </w:p>
        </w:tc>
        <w:tc>
          <w:tcPr>
            <w:tcW w:w="1077" w:type="dxa"/>
            <w:vMerge w:val="restart"/>
            <w:tcBorders>
              <w:top w:val="nil"/>
              <w:left w:val="nil"/>
              <w:bottom w:val="nil"/>
              <w:right w:val="nil"/>
            </w:tcBorders>
          </w:tcPr>
          <w:p w:rsidR="00F13295" w:rsidRDefault="00F13295">
            <w:pPr>
              <w:pStyle w:val="ConsPlusNormal"/>
              <w:jc w:val="center"/>
            </w:pPr>
            <w:r>
              <w:t>31 декабря 2017 г.</w:t>
            </w:r>
          </w:p>
        </w:tc>
        <w:tc>
          <w:tcPr>
            <w:tcW w:w="1814" w:type="dxa"/>
            <w:tcBorders>
              <w:top w:val="nil"/>
              <w:left w:val="nil"/>
              <w:bottom w:val="nil"/>
              <w:right w:val="nil"/>
            </w:tcBorders>
          </w:tcPr>
          <w:p w:rsidR="00F13295" w:rsidRDefault="00F13295">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37,6</w:t>
            </w:r>
          </w:p>
        </w:tc>
        <w:tc>
          <w:tcPr>
            <w:tcW w:w="794" w:type="dxa"/>
            <w:tcBorders>
              <w:top w:val="nil"/>
              <w:left w:val="nil"/>
              <w:bottom w:val="nil"/>
              <w:right w:val="nil"/>
            </w:tcBorders>
          </w:tcPr>
          <w:p w:rsidR="00F13295" w:rsidRDefault="00F13295">
            <w:pPr>
              <w:pStyle w:val="ConsPlusNormal"/>
              <w:jc w:val="center"/>
            </w:pPr>
            <w:r>
              <w:t>37,3</w:t>
            </w:r>
          </w:p>
        </w:tc>
        <w:tc>
          <w:tcPr>
            <w:tcW w:w="737" w:type="dxa"/>
            <w:tcBorders>
              <w:top w:val="nil"/>
              <w:left w:val="nil"/>
              <w:bottom w:val="nil"/>
              <w:right w:val="nil"/>
            </w:tcBorders>
          </w:tcPr>
          <w:p w:rsidR="00F13295" w:rsidRDefault="00F13295">
            <w:pPr>
              <w:pStyle w:val="ConsPlusNormal"/>
              <w:jc w:val="center"/>
            </w:pPr>
            <w:r>
              <w:t>37,0</w:t>
            </w:r>
          </w:p>
        </w:tc>
        <w:tc>
          <w:tcPr>
            <w:tcW w:w="794" w:type="dxa"/>
            <w:tcBorders>
              <w:top w:val="nil"/>
              <w:left w:val="nil"/>
              <w:bottom w:val="nil"/>
              <w:right w:val="nil"/>
            </w:tcBorders>
          </w:tcPr>
          <w:p w:rsidR="00F13295" w:rsidRDefault="00F13295">
            <w:pPr>
              <w:pStyle w:val="ConsPlusNormal"/>
              <w:jc w:val="center"/>
            </w:pPr>
            <w:r>
              <w:t>36,7</w:t>
            </w:r>
          </w:p>
        </w:tc>
        <w:tc>
          <w:tcPr>
            <w:tcW w:w="794" w:type="dxa"/>
            <w:tcBorders>
              <w:top w:val="nil"/>
              <w:left w:val="nil"/>
              <w:bottom w:val="nil"/>
              <w:right w:val="nil"/>
            </w:tcBorders>
          </w:tcPr>
          <w:p w:rsidR="00F13295" w:rsidRDefault="00F13295">
            <w:pPr>
              <w:pStyle w:val="ConsPlusNormal"/>
              <w:jc w:val="center"/>
            </w:pPr>
            <w:r>
              <w:t>36,4</w:t>
            </w:r>
          </w:p>
        </w:tc>
        <w:tc>
          <w:tcPr>
            <w:tcW w:w="850" w:type="dxa"/>
            <w:tcBorders>
              <w:top w:val="nil"/>
              <w:left w:val="nil"/>
              <w:bottom w:val="nil"/>
              <w:right w:val="nil"/>
            </w:tcBorders>
          </w:tcPr>
          <w:p w:rsidR="00F13295" w:rsidRDefault="00F13295">
            <w:pPr>
              <w:pStyle w:val="ConsPlusNormal"/>
              <w:jc w:val="center"/>
            </w:pPr>
            <w:r>
              <w:t>36,1</w:t>
            </w:r>
          </w:p>
        </w:tc>
      </w:tr>
      <w:tr w:rsidR="00F13295">
        <w:tblPrEx>
          <w:tblBorders>
            <w:insideH w:val="none" w:sz="0" w:space="0" w:color="auto"/>
            <w:insideV w:val="none" w:sz="0" w:space="0" w:color="auto"/>
          </w:tblBorders>
        </w:tblPrEx>
        <w:tc>
          <w:tcPr>
            <w:tcW w:w="672" w:type="dxa"/>
            <w:vMerge/>
            <w:tcBorders>
              <w:top w:val="nil"/>
              <w:left w:val="nil"/>
              <w:bottom w:val="nil"/>
              <w:right w:val="nil"/>
            </w:tcBorders>
          </w:tcPr>
          <w:p w:rsidR="00F13295" w:rsidRDefault="00F13295"/>
        </w:tc>
        <w:tc>
          <w:tcPr>
            <w:tcW w:w="4277" w:type="dxa"/>
            <w:vMerge/>
            <w:tcBorders>
              <w:top w:val="nil"/>
              <w:left w:val="nil"/>
              <w:bottom w:val="nil"/>
              <w:right w:val="nil"/>
            </w:tcBorders>
          </w:tcPr>
          <w:p w:rsidR="00F13295" w:rsidRDefault="00F13295"/>
        </w:tc>
        <w:tc>
          <w:tcPr>
            <w:tcW w:w="907" w:type="dxa"/>
            <w:vMerge/>
            <w:tcBorders>
              <w:top w:val="nil"/>
              <w:left w:val="nil"/>
              <w:bottom w:val="nil"/>
              <w:right w:val="nil"/>
            </w:tcBorders>
          </w:tcPr>
          <w:p w:rsidR="00F13295" w:rsidRDefault="00F13295"/>
        </w:tc>
        <w:tc>
          <w:tcPr>
            <w:tcW w:w="1077" w:type="dxa"/>
            <w:vMerge/>
            <w:tcBorders>
              <w:top w:val="nil"/>
              <w:left w:val="nil"/>
              <w:bottom w:val="nil"/>
              <w:right w:val="nil"/>
            </w:tcBorders>
          </w:tcPr>
          <w:p w:rsidR="00F13295" w:rsidRDefault="00F13295"/>
        </w:tc>
        <w:tc>
          <w:tcPr>
            <w:tcW w:w="1814" w:type="dxa"/>
            <w:tcBorders>
              <w:top w:val="nil"/>
              <w:left w:val="nil"/>
              <w:bottom w:val="nil"/>
              <w:right w:val="nil"/>
            </w:tcBorders>
          </w:tcPr>
          <w:p w:rsidR="00F13295" w:rsidRDefault="00F13295">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37,8</w:t>
            </w:r>
          </w:p>
        </w:tc>
        <w:tc>
          <w:tcPr>
            <w:tcW w:w="794" w:type="dxa"/>
            <w:tcBorders>
              <w:top w:val="nil"/>
              <w:left w:val="nil"/>
              <w:bottom w:val="nil"/>
              <w:right w:val="nil"/>
            </w:tcBorders>
          </w:tcPr>
          <w:p w:rsidR="00F13295" w:rsidRDefault="00F13295">
            <w:pPr>
              <w:pStyle w:val="ConsPlusNormal"/>
              <w:jc w:val="center"/>
            </w:pPr>
            <w:r>
              <w:t>37,5</w:t>
            </w:r>
          </w:p>
        </w:tc>
        <w:tc>
          <w:tcPr>
            <w:tcW w:w="737" w:type="dxa"/>
            <w:tcBorders>
              <w:top w:val="nil"/>
              <w:left w:val="nil"/>
              <w:bottom w:val="nil"/>
              <w:right w:val="nil"/>
            </w:tcBorders>
          </w:tcPr>
          <w:p w:rsidR="00F13295" w:rsidRDefault="00F13295">
            <w:pPr>
              <w:pStyle w:val="ConsPlusNormal"/>
              <w:jc w:val="center"/>
            </w:pPr>
            <w:r>
              <w:t>37,3</w:t>
            </w:r>
          </w:p>
        </w:tc>
        <w:tc>
          <w:tcPr>
            <w:tcW w:w="794" w:type="dxa"/>
            <w:tcBorders>
              <w:top w:val="nil"/>
              <w:left w:val="nil"/>
              <w:bottom w:val="nil"/>
              <w:right w:val="nil"/>
            </w:tcBorders>
          </w:tcPr>
          <w:p w:rsidR="00F13295" w:rsidRDefault="00F13295">
            <w:pPr>
              <w:pStyle w:val="ConsPlusNormal"/>
              <w:jc w:val="center"/>
            </w:pPr>
            <w:r>
              <w:t>37,2</w:t>
            </w:r>
          </w:p>
        </w:tc>
        <w:tc>
          <w:tcPr>
            <w:tcW w:w="794" w:type="dxa"/>
            <w:tcBorders>
              <w:top w:val="nil"/>
              <w:left w:val="nil"/>
              <w:bottom w:val="nil"/>
              <w:right w:val="nil"/>
            </w:tcBorders>
          </w:tcPr>
          <w:p w:rsidR="00F13295" w:rsidRDefault="00F13295">
            <w:pPr>
              <w:pStyle w:val="ConsPlusNormal"/>
              <w:jc w:val="center"/>
            </w:pPr>
            <w:r>
              <w:t>37,2</w:t>
            </w:r>
          </w:p>
        </w:tc>
        <w:tc>
          <w:tcPr>
            <w:tcW w:w="850" w:type="dxa"/>
            <w:tcBorders>
              <w:top w:val="nil"/>
              <w:left w:val="nil"/>
              <w:bottom w:val="nil"/>
              <w:right w:val="nil"/>
            </w:tcBorders>
          </w:tcPr>
          <w:p w:rsidR="00F13295" w:rsidRDefault="00F13295">
            <w:pPr>
              <w:pStyle w:val="ConsPlusNormal"/>
              <w:jc w:val="center"/>
            </w:pPr>
            <w:r>
              <w:t>37,2</w:t>
            </w:r>
          </w:p>
        </w:tc>
      </w:tr>
      <w:tr w:rsidR="00F13295">
        <w:tblPrEx>
          <w:tblBorders>
            <w:insideH w:val="none" w:sz="0" w:space="0" w:color="auto"/>
            <w:insideV w:val="none" w:sz="0" w:space="0" w:color="auto"/>
          </w:tblBorders>
        </w:tblPrEx>
        <w:tc>
          <w:tcPr>
            <w:tcW w:w="672" w:type="dxa"/>
            <w:vMerge w:val="restart"/>
            <w:tcBorders>
              <w:top w:val="nil"/>
              <w:left w:val="nil"/>
              <w:bottom w:val="nil"/>
              <w:right w:val="nil"/>
            </w:tcBorders>
          </w:tcPr>
          <w:p w:rsidR="00F13295" w:rsidRDefault="00F13295">
            <w:pPr>
              <w:pStyle w:val="ConsPlusNormal"/>
              <w:jc w:val="center"/>
            </w:pPr>
            <w:r>
              <w:t>4.</w:t>
            </w:r>
          </w:p>
        </w:tc>
        <w:tc>
          <w:tcPr>
            <w:tcW w:w="4277" w:type="dxa"/>
            <w:vMerge w:val="restart"/>
            <w:tcBorders>
              <w:top w:val="nil"/>
              <w:left w:val="nil"/>
              <w:bottom w:val="nil"/>
              <w:right w:val="nil"/>
            </w:tcBorders>
          </w:tcPr>
          <w:p w:rsidR="00F13295" w:rsidRDefault="00F13295">
            <w:pPr>
              <w:pStyle w:val="ConsPlusNormal"/>
            </w:pPr>
            <w:r>
              <w:t>Обращаемость в медицинские организации по вопросам здорового образа жизни (тысяч человек)</w:t>
            </w:r>
          </w:p>
        </w:tc>
        <w:tc>
          <w:tcPr>
            <w:tcW w:w="907" w:type="dxa"/>
            <w:vMerge w:val="restart"/>
            <w:tcBorders>
              <w:top w:val="nil"/>
              <w:left w:val="nil"/>
              <w:bottom w:val="nil"/>
              <w:right w:val="nil"/>
            </w:tcBorders>
          </w:tcPr>
          <w:p w:rsidR="00F13295" w:rsidRDefault="00F13295">
            <w:pPr>
              <w:pStyle w:val="ConsPlusNormal"/>
              <w:jc w:val="center"/>
            </w:pPr>
            <w:r>
              <w:t>1676</w:t>
            </w:r>
          </w:p>
        </w:tc>
        <w:tc>
          <w:tcPr>
            <w:tcW w:w="1077" w:type="dxa"/>
            <w:vMerge w:val="restart"/>
            <w:tcBorders>
              <w:top w:val="nil"/>
              <w:left w:val="nil"/>
              <w:bottom w:val="nil"/>
              <w:right w:val="nil"/>
            </w:tcBorders>
          </w:tcPr>
          <w:p w:rsidR="00F13295" w:rsidRDefault="00F13295">
            <w:pPr>
              <w:pStyle w:val="ConsPlusNormal"/>
              <w:jc w:val="center"/>
            </w:pPr>
            <w:r>
              <w:t>31 декабря 2017 г.</w:t>
            </w:r>
          </w:p>
        </w:tc>
        <w:tc>
          <w:tcPr>
            <w:tcW w:w="1814" w:type="dxa"/>
            <w:tcBorders>
              <w:top w:val="nil"/>
              <w:left w:val="nil"/>
              <w:bottom w:val="nil"/>
              <w:right w:val="nil"/>
            </w:tcBorders>
          </w:tcPr>
          <w:p w:rsidR="00F13295" w:rsidRDefault="00F13295">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1861</w:t>
            </w:r>
          </w:p>
        </w:tc>
        <w:tc>
          <w:tcPr>
            <w:tcW w:w="794" w:type="dxa"/>
            <w:tcBorders>
              <w:top w:val="nil"/>
              <w:left w:val="nil"/>
              <w:bottom w:val="nil"/>
              <w:right w:val="nil"/>
            </w:tcBorders>
          </w:tcPr>
          <w:p w:rsidR="00F13295" w:rsidRDefault="00F13295">
            <w:pPr>
              <w:pStyle w:val="ConsPlusNormal"/>
              <w:jc w:val="center"/>
            </w:pPr>
            <w:r>
              <w:t>2005</w:t>
            </w:r>
          </w:p>
        </w:tc>
        <w:tc>
          <w:tcPr>
            <w:tcW w:w="737" w:type="dxa"/>
            <w:tcBorders>
              <w:top w:val="nil"/>
              <w:left w:val="nil"/>
              <w:bottom w:val="nil"/>
              <w:right w:val="nil"/>
            </w:tcBorders>
          </w:tcPr>
          <w:p w:rsidR="00F13295" w:rsidRDefault="00F13295">
            <w:pPr>
              <w:pStyle w:val="ConsPlusNormal"/>
              <w:jc w:val="center"/>
            </w:pPr>
            <w:r>
              <w:t>2248</w:t>
            </w:r>
          </w:p>
        </w:tc>
        <w:tc>
          <w:tcPr>
            <w:tcW w:w="794" w:type="dxa"/>
            <w:tcBorders>
              <w:top w:val="nil"/>
              <w:left w:val="nil"/>
              <w:bottom w:val="nil"/>
              <w:right w:val="nil"/>
            </w:tcBorders>
          </w:tcPr>
          <w:p w:rsidR="00F13295" w:rsidRDefault="00F13295">
            <w:pPr>
              <w:pStyle w:val="ConsPlusNormal"/>
              <w:jc w:val="center"/>
            </w:pPr>
            <w:r>
              <w:t>2491</w:t>
            </w:r>
          </w:p>
        </w:tc>
        <w:tc>
          <w:tcPr>
            <w:tcW w:w="794" w:type="dxa"/>
            <w:tcBorders>
              <w:top w:val="nil"/>
              <w:left w:val="nil"/>
              <w:bottom w:val="nil"/>
              <w:right w:val="nil"/>
            </w:tcBorders>
          </w:tcPr>
          <w:p w:rsidR="00F13295" w:rsidRDefault="00F13295">
            <w:pPr>
              <w:pStyle w:val="ConsPlusNormal"/>
              <w:jc w:val="center"/>
            </w:pPr>
            <w:r>
              <w:t>2734</w:t>
            </w:r>
          </w:p>
        </w:tc>
        <w:tc>
          <w:tcPr>
            <w:tcW w:w="850" w:type="dxa"/>
            <w:tcBorders>
              <w:top w:val="nil"/>
              <w:left w:val="nil"/>
              <w:bottom w:val="nil"/>
              <w:right w:val="nil"/>
            </w:tcBorders>
          </w:tcPr>
          <w:p w:rsidR="00F13295" w:rsidRDefault="00F13295">
            <w:pPr>
              <w:pStyle w:val="ConsPlusNormal"/>
              <w:jc w:val="center"/>
            </w:pPr>
            <w:r>
              <w:t>2997</w:t>
            </w:r>
          </w:p>
        </w:tc>
      </w:tr>
      <w:tr w:rsidR="00F13295">
        <w:tblPrEx>
          <w:tblBorders>
            <w:insideH w:val="none" w:sz="0" w:space="0" w:color="auto"/>
            <w:insideV w:val="none" w:sz="0" w:space="0" w:color="auto"/>
          </w:tblBorders>
        </w:tblPrEx>
        <w:tc>
          <w:tcPr>
            <w:tcW w:w="672" w:type="dxa"/>
            <w:vMerge/>
            <w:tcBorders>
              <w:top w:val="nil"/>
              <w:left w:val="nil"/>
              <w:bottom w:val="nil"/>
              <w:right w:val="nil"/>
            </w:tcBorders>
          </w:tcPr>
          <w:p w:rsidR="00F13295" w:rsidRDefault="00F13295"/>
        </w:tc>
        <w:tc>
          <w:tcPr>
            <w:tcW w:w="4277" w:type="dxa"/>
            <w:vMerge/>
            <w:tcBorders>
              <w:top w:val="nil"/>
              <w:left w:val="nil"/>
              <w:bottom w:val="nil"/>
              <w:right w:val="nil"/>
            </w:tcBorders>
          </w:tcPr>
          <w:p w:rsidR="00F13295" w:rsidRDefault="00F13295"/>
        </w:tc>
        <w:tc>
          <w:tcPr>
            <w:tcW w:w="907" w:type="dxa"/>
            <w:vMerge/>
            <w:tcBorders>
              <w:top w:val="nil"/>
              <w:left w:val="nil"/>
              <w:bottom w:val="nil"/>
              <w:right w:val="nil"/>
            </w:tcBorders>
          </w:tcPr>
          <w:p w:rsidR="00F13295" w:rsidRDefault="00F13295"/>
        </w:tc>
        <w:tc>
          <w:tcPr>
            <w:tcW w:w="1077" w:type="dxa"/>
            <w:vMerge/>
            <w:tcBorders>
              <w:top w:val="nil"/>
              <w:left w:val="nil"/>
              <w:bottom w:val="nil"/>
              <w:right w:val="nil"/>
            </w:tcBorders>
          </w:tcPr>
          <w:p w:rsidR="00F13295" w:rsidRDefault="00F13295"/>
        </w:tc>
        <w:tc>
          <w:tcPr>
            <w:tcW w:w="1814" w:type="dxa"/>
            <w:tcBorders>
              <w:top w:val="nil"/>
              <w:left w:val="nil"/>
              <w:bottom w:val="nil"/>
              <w:right w:val="nil"/>
            </w:tcBorders>
          </w:tcPr>
          <w:p w:rsidR="00F13295" w:rsidRDefault="00F13295">
            <w:pPr>
              <w:pStyle w:val="ConsPlusNormal"/>
            </w:pPr>
            <w:r>
              <w:t xml:space="preserve">без учета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1700</w:t>
            </w:r>
          </w:p>
        </w:tc>
        <w:tc>
          <w:tcPr>
            <w:tcW w:w="794" w:type="dxa"/>
            <w:tcBorders>
              <w:top w:val="nil"/>
              <w:left w:val="nil"/>
              <w:bottom w:val="nil"/>
              <w:right w:val="nil"/>
            </w:tcBorders>
          </w:tcPr>
          <w:p w:rsidR="00F13295" w:rsidRDefault="00F13295">
            <w:pPr>
              <w:pStyle w:val="ConsPlusNormal"/>
              <w:jc w:val="center"/>
            </w:pPr>
            <w:r>
              <w:t>1750</w:t>
            </w:r>
          </w:p>
        </w:tc>
        <w:tc>
          <w:tcPr>
            <w:tcW w:w="737" w:type="dxa"/>
            <w:tcBorders>
              <w:top w:val="nil"/>
              <w:left w:val="nil"/>
              <w:bottom w:val="nil"/>
              <w:right w:val="nil"/>
            </w:tcBorders>
          </w:tcPr>
          <w:p w:rsidR="00F13295" w:rsidRDefault="00F13295">
            <w:pPr>
              <w:pStyle w:val="ConsPlusNormal"/>
              <w:jc w:val="center"/>
            </w:pPr>
            <w:r>
              <w:t>1800</w:t>
            </w:r>
          </w:p>
        </w:tc>
        <w:tc>
          <w:tcPr>
            <w:tcW w:w="794" w:type="dxa"/>
            <w:tcBorders>
              <w:top w:val="nil"/>
              <w:left w:val="nil"/>
              <w:bottom w:val="nil"/>
              <w:right w:val="nil"/>
            </w:tcBorders>
          </w:tcPr>
          <w:p w:rsidR="00F13295" w:rsidRDefault="00F13295">
            <w:pPr>
              <w:pStyle w:val="ConsPlusNormal"/>
              <w:jc w:val="center"/>
            </w:pPr>
            <w:r>
              <w:t>1850</w:t>
            </w:r>
          </w:p>
        </w:tc>
        <w:tc>
          <w:tcPr>
            <w:tcW w:w="794" w:type="dxa"/>
            <w:tcBorders>
              <w:top w:val="nil"/>
              <w:left w:val="nil"/>
              <w:bottom w:val="nil"/>
              <w:right w:val="nil"/>
            </w:tcBorders>
          </w:tcPr>
          <w:p w:rsidR="00F13295" w:rsidRDefault="00F13295">
            <w:pPr>
              <w:pStyle w:val="ConsPlusNormal"/>
              <w:jc w:val="center"/>
            </w:pPr>
            <w:r>
              <w:t>1900</w:t>
            </w:r>
          </w:p>
        </w:tc>
        <w:tc>
          <w:tcPr>
            <w:tcW w:w="850" w:type="dxa"/>
            <w:tcBorders>
              <w:top w:val="nil"/>
              <w:left w:val="nil"/>
              <w:bottom w:val="nil"/>
              <w:right w:val="nil"/>
            </w:tcBorders>
          </w:tcPr>
          <w:p w:rsidR="00F13295" w:rsidRDefault="00F13295">
            <w:pPr>
              <w:pStyle w:val="ConsPlusNormal"/>
              <w:jc w:val="center"/>
            </w:pPr>
            <w:r>
              <w:t>1950</w:t>
            </w:r>
          </w:p>
        </w:tc>
      </w:tr>
      <w:tr w:rsidR="00F13295">
        <w:tblPrEx>
          <w:tblBorders>
            <w:insideH w:val="none" w:sz="0" w:space="0" w:color="auto"/>
            <w:insideV w:val="none" w:sz="0" w:space="0" w:color="auto"/>
          </w:tblBorders>
        </w:tblPrEx>
        <w:tc>
          <w:tcPr>
            <w:tcW w:w="672" w:type="dxa"/>
            <w:vMerge w:val="restart"/>
            <w:tcBorders>
              <w:top w:val="nil"/>
              <w:left w:val="nil"/>
              <w:bottom w:val="single" w:sz="4" w:space="0" w:color="auto"/>
              <w:right w:val="nil"/>
            </w:tcBorders>
          </w:tcPr>
          <w:p w:rsidR="00F13295" w:rsidRDefault="00F13295">
            <w:pPr>
              <w:pStyle w:val="ConsPlusNormal"/>
              <w:jc w:val="center"/>
            </w:pPr>
            <w:r>
              <w:t>5.</w:t>
            </w:r>
          </w:p>
        </w:tc>
        <w:tc>
          <w:tcPr>
            <w:tcW w:w="4277" w:type="dxa"/>
            <w:vMerge w:val="restart"/>
            <w:tcBorders>
              <w:top w:val="nil"/>
              <w:left w:val="nil"/>
              <w:bottom w:val="single" w:sz="4" w:space="0" w:color="auto"/>
              <w:right w:val="nil"/>
            </w:tcBorders>
          </w:tcPr>
          <w:p w:rsidR="00F13295" w:rsidRDefault="00F13295">
            <w:pPr>
              <w:pStyle w:val="ConsPlusNormal"/>
            </w:pPr>
            <w:r>
              <w:t>Число лиц, которым рекомендованы индивидуальные планы по здоровому образу жизни (паспорта здоровья), в центрах здоровья (млн. человек)</w:t>
            </w:r>
          </w:p>
        </w:tc>
        <w:tc>
          <w:tcPr>
            <w:tcW w:w="907" w:type="dxa"/>
            <w:vMerge w:val="restart"/>
            <w:tcBorders>
              <w:top w:val="nil"/>
              <w:left w:val="nil"/>
              <w:bottom w:val="single" w:sz="4" w:space="0" w:color="auto"/>
              <w:right w:val="nil"/>
            </w:tcBorders>
          </w:tcPr>
          <w:p w:rsidR="00F13295" w:rsidRDefault="00F13295">
            <w:pPr>
              <w:pStyle w:val="ConsPlusNormal"/>
              <w:jc w:val="center"/>
            </w:pPr>
            <w:r>
              <w:t>4</w:t>
            </w:r>
          </w:p>
        </w:tc>
        <w:tc>
          <w:tcPr>
            <w:tcW w:w="1077" w:type="dxa"/>
            <w:vMerge w:val="restart"/>
            <w:tcBorders>
              <w:top w:val="nil"/>
              <w:left w:val="nil"/>
              <w:bottom w:val="single" w:sz="4" w:space="0" w:color="auto"/>
              <w:right w:val="nil"/>
            </w:tcBorders>
          </w:tcPr>
          <w:p w:rsidR="00F13295" w:rsidRDefault="00F13295">
            <w:pPr>
              <w:pStyle w:val="ConsPlusNormal"/>
              <w:jc w:val="center"/>
            </w:pPr>
            <w:r>
              <w:t>31 декабря 2017 г.</w:t>
            </w:r>
          </w:p>
        </w:tc>
        <w:tc>
          <w:tcPr>
            <w:tcW w:w="1814" w:type="dxa"/>
            <w:tcBorders>
              <w:top w:val="nil"/>
              <w:left w:val="nil"/>
              <w:bottom w:val="nil"/>
              <w:right w:val="nil"/>
            </w:tcBorders>
          </w:tcPr>
          <w:p w:rsidR="00F13295" w:rsidRDefault="00F13295">
            <w:pPr>
              <w:pStyle w:val="ConsPlusNormal"/>
            </w:pPr>
            <w:r>
              <w:t xml:space="preserve">с учетом </w:t>
            </w:r>
            <w:proofErr w:type="gramStart"/>
            <w:r>
              <w:t>нац. проекта</w:t>
            </w:r>
            <w:proofErr w:type="gramEnd"/>
          </w:p>
        </w:tc>
        <w:tc>
          <w:tcPr>
            <w:tcW w:w="850" w:type="dxa"/>
            <w:tcBorders>
              <w:top w:val="nil"/>
              <w:left w:val="nil"/>
              <w:bottom w:val="nil"/>
              <w:right w:val="nil"/>
            </w:tcBorders>
          </w:tcPr>
          <w:p w:rsidR="00F13295" w:rsidRDefault="00F13295">
            <w:pPr>
              <w:pStyle w:val="ConsPlusNormal"/>
              <w:jc w:val="center"/>
            </w:pPr>
            <w:r>
              <w:t>4,2</w:t>
            </w:r>
          </w:p>
        </w:tc>
        <w:tc>
          <w:tcPr>
            <w:tcW w:w="794" w:type="dxa"/>
            <w:tcBorders>
              <w:top w:val="nil"/>
              <w:left w:val="nil"/>
              <w:bottom w:val="nil"/>
              <w:right w:val="nil"/>
            </w:tcBorders>
          </w:tcPr>
          <w:p w:rsidR="00F13295" w:rsidRDefault="00F13295">
            <w:pPr>
              <w:pStyle w:val="ConsPlusNormal"/>
              <w:jc w:val="center"/>
            </w:pPr>
            <w:r>
              <w:t>4,4</w:t>
            </w:r>
          </w:p>
        </w:tc>
        <w:tc>
          <w:tcPr>
            <w:tcW w:w="737" w:type="dxa"/>
            <w:tcBorders>
              <w:top w:val="nil"/>
              <w:left w:val="nil"/>
              <w:bottom w:val="nil"/>
              <w:right w:val="nil"/>
            </w:tcBorders>
          </w:tcPr>
          <w:p w:rsidR="00F13295" w:rsidRDefault="00F13295">
            <w:pPr>
              <w:pStyle w:val="ConsPlusNormal"/>
              <w:jc w:val="center"/>
            </w:pPr>
            <w:r>
              <w:t>4,7</w:t>
            </w:r>
          </w:p>
        </w:tc>
        <w:tc>
          <w:tcPr>
            <w:tcW w:w="794" w:type="dxa"/>
            <w:tcBorders>
              <w:top w:val="nil"/>
              <w:left w:val="nil"/>
              <w:bottom w:val="nil"/>
              <w:right w:val="nil"/>
            </w:tcBorders>
          </w:tcPr>
          <w:p w:rsidR="00F13295" w:rsidRDefault="00F13295">
            <w:pPr>
              <w:pStyle w:val="ConsPlusNormal"/>
              <w:jc w:val="center"/>
            </w:pPr>
            <w:r>
              <w:t>5</w:t>
            </w:r>
          </w:p>
        </w:tc>
        <w:tc>
          <w:tcPr>
            <w:tcW w:w="794" w:type="dxa"/>
            <w:tcBorders>
              <w:top w:val="nil"/>
              <w:left w:val="nil"/>
              <w:bottom w:val="nil"/>
              <w:right w:val="nil"/>
            </w:tcBorders>
          </w:tcPr>
          <w:p w:rsidR="00F13295" w:rsidRDefault="00F13295">
            <w:pPr>
              <w:pStyle w:val="ConsPlusNormal"/>
              <w:jc w:val="center"/>
            </w:pPr>
            <w:r>
              <w:t>5,3</w:t>
            </w:r>
          </w:p>
        </w:tc>
        <w:tc>
          <w:tcPr>
            <w:tcW w:w="850" w:type="dxa"/>
            <w:tcBorders>
              <w:top w:val="nil"/>
              <w:left w:val="nil"/>
              <w:bottom w:val="nil"/>
              <w:right w:val="nil"/>
            </w:tcBorders>
          </w:tcPr>
          <w:p w:rsidR="00F13295" w:rsidRDefault="00F13295">
            <w:pPr>
              <w:pStyle w:val="ConsPlusNormal"/>
              <w:jc w:val="center"/>
            </w:pPr>
            <w:r>
              <w:t>5,5</w:t>
            </w:r>
          </w:p>
        </w:tc>
      </w:tr>
      <w:tr w:rsidR="00F13295">
        <w:tblPrEx>
          <w:tblBorders>
            <w:insideH w:val="none" w:sz="0" w:space="0" w:color="auto"/>
            <w:insideV w:val="none" w:sz="0" w:space="0" w:color="auto"/>
          </w:tblBorders>
        </w:tblPrEx>
        <w:tc>
          <w:tcPr>
            <w:tcW w:w="672" w:type="dxa"/>
            <w:vMerge/>
            <w:tcBorders>
              <w:top w:val="nil"/>
              <w:left w:val="nil"/>
              <w:bottom w:val="single" w:sz="4" w:space="0" w:color="auto"/>
              <w:right w:val="nil"/>
            </w:tcBorders>
          </w:tcPr>
          <w:p w:rsidR="00F13295" w:rsidRDefault="00F13295"/>
        </w:tc>
        <w:tc>
          <w:tcPr>
            <w:tcW w:w="4277" w:type="dxa"/>
            <w:vMerge/>
            <w:tcBorders>
              <w:top w:val="nil"/>
              <w:left w:val="nil"/>
              <w:bottom w:val="single" w:sz="4" w:space="0" w:color="auto"/>
              <w:right w:val="nil"/>
            </w:tcBorders>
          </w:tcPr>
          <w:p w:rsidR="00F13295" w:rsidRDefault="00F13295"/>
        </w:tc>
        <w:tc>
          <w:tcPr>
            <w:tcW w:w="907" w:type="dxa"/>
            <w:vMerge/>
            <w:tcBorders>
              <w:top w:val="nil"/>
              <w:left w:val="nil"/>
              <w:bottom w:val="single" w:sz="4" w:space="0" w:color="auto"/>
              <w:right w:val="nil"/>
            </w:tcBorders>
          </w:tcPr>
          <w:p w:rsidR="00F13295" w:rsidRDefault="00F13295"/>
        </w:tc>
        <w:tc>
          <w:tcPr>
            <w:tcW w:w="1077" w:type="dxa"/>
            <w:vMerge/>
            <w:tcBorders>
              <w:top w:val="nil"/>
              <w:left w:val="nil"/>
              <w:bottom w:val="single" w:sz="4" w:space="0" w:color="auto"/>
              <w:right w:val="nil"/>
            </w:tcBorders>
          </w:tcPr>
          <w:p w:rsidR="00F13295" w:rsidRDefault="00F13295"/>
        </w:tc>
        <w:tc>
          <w:tcPr>
            <w:tcW w:w="1814" w:type="dxa"/>
            <w:tcBorders>
              <w:top w:val="nil"/>
              <w:left w:val="nil"/>
              <w:bottom w:val="single" w:sz="4" w:space="0" w:color="auto"/>
              <w:right w:val="nil"/>
            </w:tcBorders>
          </w:tcPr>
          <w:p w:rsidR="00F13295" w:rsidRDefault="00F13295">
            <w:pPr>
              <w:pStyle w:val="ConsPlusNormal"/>
            </w:pPr>
            <w:r>
              <w:t xml:space="preserve">без учета </w:t>
            </w:r>
            <w:proofErr w:type="gramStart"/>
            <w:r>
              <w:t>нац. проекта</w:t>
            </w:r>
            <w:proofErr w:type="gramEnd"/>
          </w:p>
        </w:tc>
        <w:tc>
          <w:tcPr>
            <w:tcW w:w="850" w:type="dxa"/>
            <w:tcBorders>
              <w:top w:val="nil"/>
              <w:left w:val="nil"/>
              <w:bottom w:val="single" w:sz="4" w:space="0" w:color="auto"/>
              <w:right w:val="nil"/>
            </w:tcBorders>
          </w:tcPr>
          <w:p w:rsidR="00F13295" w:rsidRDefault="00F13295">
            <w:pPr>
              <w:pStyle w:val="ConsPlusNormal"/>
              <w:jc w:val="center"/>
            </w:pPr>
            <w:r>
              <w:t>4</w:t>
            </w:r>
          </w:p>
        </w:tc>
        <w:tc>
          <w:tcPr>
            <w:tcW w:w="794" w:type="dxa"/>
            <w:tcBorders>
              <w:top w:val="nil"/>
              <w:left w:val="nil"/>
              <w:bottom w:val="single" w:sz="4" w:space="0" w:color="auto"/>
              <w:right w:val="nil"/>
            </w:tcBorders>
          </w:tcPr>
          <w:p w:rsidR="00F13295" w:rsidRDefault="00F13295">
            <w:pPr>
              <w:pStyle w:val="ConsPlusNormal"/>
              <w:jc w:val="center"/>
            </w:pPr>
            <w:r>
              <w:t>4,1</w:t>
            </w:r>
          </w:p>
        </w:tc>
        <w:tc>
          <w:tcPr>
            <w:tcW w:w="737" w:type="dxa"/>
            <w:tcBorders>
              <w:top w:val="nil"/>
              <w:left w:val="nil"/>
              <w:bottom w:val="single" w:sz="4" w:space="0" w:color="auto"/>
              <w:right w:val="nil"/>
            </w:tcBorders>
          </w:tcPr>
          <w:p w:rsidR="00F13295" w:rsidRDefault="00F13295">
            <w:pPr>
              <w:pStyle w:val="ConsPlusNormal"/>
              <w:jc w:val="center"/>
            </w:pPr>
            <w:r>
              <w:t>4,2</w:t>
            </w:r>
          </w:p>
        </w:tc>
        <w:tc>
          <w:tcPr>
            <w:tcW w:w="794" w:type="dxa"/>
            <w:tcBorders>
              <w:top w:val="nil"/>
              <w:left w:val="nil"/>
              <w:bottom w:val="single" w:sz="4" w:space="0" w:color="auto"/>
              <w:right w:val="nil"/>
            </w:tcBorders>
          </w:tcPr>
          <w:p w:rsidR="00F13295" w:rsidRDefault="00F13295">
            <w:pPr>
              <w:pStyle w:val="ConsPlusNormal"/>
              <w:jc w:val="center"/>
            </w:pPr>
            <w:r>
              <w:t>4,1</w:t>
            </w:r>
          </w:p>
        </w:tc>
        <w:tc>
          <w:tcPr>
            <w:tcW w:w="794" w:type="dxa"/>
            <w:tcBorders>
              <w:top w:val="nil"/>
              <w:left w:val="nil"/>
              <w:bottom w:val="single" w:sz="4" w:space="0" w:color="auto"/>
              <w:right w:val="nil"/>
            </w:tcBorders>
          </w:tcPr>
          <w:p w:rsidR="00F13295" w:rsidRDefault="00F13295">
            <w:pPr>
              <w:pStyle w:val="ConsPlusNormal"/>
              <w:jc w:val="center"/>
            </w:pPr>
            <w:r>
              <w:t>4,2</w:t>
            </w:r>
          </w:p>
        </w:tc>
        <w:tc>
          <w:tcPr>
            <w:tcW w:w="850" w:type="dxa"/>
            <w:tcBorders>
              <w:top w:val="nil"/>
              <w:left w:val="nil"/>
              <w:bottom w:val="single" w:sz="4" w:space="0" w:color="auto"/>
              <w:right w:val="nil"/>
            </w:tcBorders>
          </w:tcPr>
          <w:p w:rsidR="00F13295" w:rsidRDefault="00F13295">
            <w:pPr>
              <w:pStyle w:val="ConsPlusNormal"/>
              <w:jc w:val="center"/>
            </w:pPr>
            <w:r>
              <w:t>4,1</w:t>
            </w:r>
          </w:p>
        </w:tc>
      </w:tr>
    </w:tbl>
    <w:p w:rsidR="00F13295" w:rsidRDefault="00F13295">
      <w:pPr>
        <w:pStyle w:val="ConsPlusNormal"/>
        <w:ind w:firstLine="540"/>
        <w:jc w:val="both"/>
      </w:pPr>
    </w:p>
    <w:p w:rsidR="00F13295" w:rsidRDefault="00F13295">
      <w:pPr>
        <w:pStyle w:val="ConsPlusTitle"/>
        <w:jc w:val="center"/>
        <w:outlineLvl w:val="1"/>
      </w:pPr>
      <w:r>
        <w:t>3. Оценка обеспеченности целей и целевых показателей</w:t>
      </w:r>
    </w:p>
    <w:p w:rsidR="00F13295" w:rsidRDefault="00F13295">
      <w:pPr>
        <w:pStyle w:val="ConsPlusTitle"/>
        <w:jc w:val="center"/>
      </w:pPr>
      <w:r>
        <w:t>национального проекта</w:t>
      </w:r>
    </w:p>
    <w:p w:rsidR="00F13295" w:rsidRDefault="00F1329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948"/>
        <w:gridCol w:w="1512"/>
        <w:gridCol w:w="1020"/>
        <w:gridCol w:w="1020"/>
        <w:gridCol w:w="964"/>
        <w:gridCol w:w="1417"/>
        <w:gridCol w:w="1474"/>
        <w:gridCol w:w="1474"/>
        <w:gridCol w:w="1282"/>
      </w:tblGrid>
      <w:tr w:rsidR="00F13295">
        <w:tc>
          <w:tcPr>
            <w:tcW w:w="442" w:type="dxa"/>
            <w:vMerge w:val="restart"/>
            <w:tcBorders>
              <w:top w:val="single" w:sz="4" w:space="0" w:color="auto"/>
              <w:left w:val="nil"/>
              <w:bottom w:val="single" w:sz="4" w:space="0" w:color="auto"/>
            </w:tcBorders>
          </w:tcPr>
          <w:p w:rsidR="00F13295" w:rsidRDefault="00F13295">
            <w:pPr>
              <w:pStyle w:val="ConsPlusNormal"/>
              <w:jc w:val="center"/>
            </w:pPr>
            <w:r>
              <w:t xml:space="preserve">N </w:t>
            </w:r>
            <w:proofErr w:type="gramStart"/>
            <w:r>
              <w:t>п</w:t>
            </w:r>
            <w:proofErr w:type="gramEnd"/>
            <w:r>
              <w:t>/п</w:t>
            </w:r>
          </w:p>
        </w:tc>
        <w:tc>
          <w:tcPr>
            <w:tcW w:w="2948" w:type="dxa"/>
            <w:vMerge w:val="restart"/>
            <w:tcBorders>
              <w:top w:val="single" w:sz="4" w:space="0" w:color="auto"/>
              <w:bottom w:val="single" w:sz="4" w:space="0" w:color="auto"/>
            </w:tcBorders>
          </w:tcPr>
          <w:p w:rsidR="00F13295" w:rsidRDefault="00F13295">
            <w:pPr>
              <w:pStyle w:val="ConsPlusNormal"/>
              <w:jc w:val="center"/>
            </w:pPr>
            <w:r>
              <w:t>Наименование федерального проекта</w:t>
            </w:r>
          </w:p>
        </w:tc>
        <w:tc>
          <w:tcPr>
            <w:tcW w:w="1512" w:type="dxa"/>
            <w:vMerge w:val="restart"/>
            <w:tcBorders>
              <w:top w:val="single" w:sz="4" w:space="0" w:color="auto"/>
              <w:bottom w:val="single" w:sz="4" w:space="0" w:color="auto"/>
            </w:tcBorders>
          </w:tcPr>
          <w:p w:rsidR="00F13295" w:rsidRDefault="00F13295">
            <w:pPr>
              <w:pStyle w:val="ConsPlusNormal"/>
              <w:jc w:val="center"/>
            </w:pPr>
            <w:r>
              <w:t>Объем бюджетных ассигнований федерального бюджета (млн. рублей)</w:t>
            </w:r>
          </w:p>
        </w:tc>
        <w:tc>
          <w:tcPr>
            <w:tcW w:w="7369" w:type="dxa"/>
            <w:gridSpan w:val="6"/>
            <w:tcBorders>
              <w:top w:val="single" w:sz="4" w:space="0" w:color="auto"/>
              <w:bottom w:val="single" w:sz="4" w:space="0" w:color="auto"/>
            </w:tcBorders>
          </w:tcPr>
          <w:p w:rsidR="00F13295" w:rsidRDefault="00F13295">
            <w:pPr>
              <w:pStyle w:val="ConsPlusNormal"/>
              <w:jc w:val="center"/>
            </w:pPr>
            <w:r>
              <w:t>Влияние на достижение целей и целевых показателей (процентов)</w:t>
            </w:r>
          </w:p>
          <w:p w:rsidR="00F13295" w:rsidRDefault="00F13295">
            <w:pPr>
              <w:pStyle w:val="ConsPlusNormal"/>
              <w:jc w:val="center"/>
            </w:pPr>
            <w:r>
              <w:t>1 - увеличить ожидаемую продолжительность здоровой жизни до 67 лет;</w:t>
            </w:r>
          </w:p>
          <w:p w:rsidR="00F13295" w:rsidRDefault="00F13295">
            <w:pPr>
              <w:pStyle w:val="ConsPlusNormal"/>
              <w:jc w:val="center"/>
            </w:pPr>
            <w:r>
              <w:t>2 - увеличение суммарного коэффициента рождаемости (до 1,7 детей на 1 женщину);</w:t>
            </w:r>
          </w:p>
          <w:p w:rsidR="00F13295" w:rsidRDefault="00F13295">
            <w:pPr>
              <w:pStyle w:val="ConsPlusNormal"/>
              <w:jc w:val="center"/>
            </w:pPr>
            <w:r>
              <w:t>3 - увеличение доли граждан, ведущих здоровый образ жизни;</w:t>
            </w:r>
          </w:p>
          <w:p w:rsidR="00F13295" w:rsidRDefault="00F13295">
            <w:pPr>
              <w:pStyle w:val="ConsPlusNormal"/>
              <w:jc w:val="center"/>
            </w:pPr>
            <w:r>
              <w:t>4 - увеличение доли граждан, систематически занимающихся физической культурой и спортом до 55%;</w:t>
            </w:r>
          </w:p>
          <w:p w:rsidR="00F13295" w:rsidRDefault="00F13295">
            <w:pPr>
              <w:pStyle w:val="ConsPlusNormal"/>
              <w:jc w:val="center"/>
            </w:pPr>
            <w:r>
              <w:t>5 - снижение смертности населения старше трудоспособного возраста (на 1000 человек населения соответствующего возраста);</w:t>
            </w:r>
          </w:p>
          <w:p w:rsidR="00F13295" w:rsidRDefault="00F13295">
            <w:pPr>
              <w:pStyle w:val="ConsPlusNormal"/>
              <w:jc w:val="center"/>
            </w:pPr>
            <w:r>
              <w:t xml:space="preserve">6 - Обращаемость в медицинские организации по поводу проблем, </w:t>
            </w:r>
            <w:r>
              <w:lastRenderedPageBreak/>
              <w:t>связанных с образом жизни (тысяч человек)</w:t>
            </w:r>
          </w:p>
        </w:tc>
        <w:tc>
          <w:tcPr>
            <w:tcW w:w="1282" w:type="dxa"/>
            <w:vMerge w:val="restart"/>
            <w:tcBorders>
              <w:top w:val="single" w:sz="4" w:space="0" w:color="auto"/>
              <w:bottom w:val="single" w:sz="4" w:space="0" w:color="auto"/>
              <w:right w:val="nil"/>
            </w:tcBorders>
          </w:tcPr>
          <w:p w:rsidR="00F13295" w:rsidRDefault="00F13295">
            <w:pPr>
              <w:pStyle w:val="ConsPlusNormal"/>
              <w:jc w:val="center"/>
            </w:pPr>
            <w:r>
              <w:lastRenderedPageBreak/>
              <w:t>Сводный рейтинг (баллов)</w:t>
            </w:r>
          </w:p>
        </w:tc>
      </w:tr>
      <w:tr w:rsidR="00F13295">
        <w:tc>
          <w:tcPr>
            <w:tcW w:w="442" w:type="dxa"/>
            <w:vMerge/>
            <w:tcBorders>
              <w:top w:val="single" w:sz="4" w:space="0" w:color="auto"/>
              <w:left w:val="nil"/>
              <w:bottom w:val="single" w:sz="4" w:space="0" w:color="auto"/>
            </w:tcBorders>
          </w:tcPr>
          <w:p w:rsidR="00F13295" w:rsidRDefault="00F13295"/>
        </w:tc>
        <w:tc>
          <w:tcPr>
            <w:tcW w:w="2948" w:type="dxa"/>
            <w:vMerge/>
            <w:tcBorders>
              <w:top w:val="single" w:sz="4" w:space="0" w:color="auto"/>
              <w:bottom w:val="single" w:sz="4" w:space="0" w:color="auto"/>
            </w:tcBorders>
          </w:tcPr>
          <w:p w:rsidR="00F13295" w:rsidRDefault="00F13295"/>
        </w:tc>
        <w:tc>
          <w:tcPr>
            <w:tcW w:w="1512" w:type="dxa"/>
            <w:vMerge/>
            <w:tcBorders>
              <w:top w:val="single" w:sz="4" w:space="0" w:color="auto"/>
              <w:bottom w:val="single" w:sz="4" w:space="0" w:color="auto"/>
            </w:tcBorders>
          </w:tcPr>
          <w:p w:rsidR="00F13295" w:rsidRDefault="00F13295"/>
        </w:tc>
        <w:tc>
          <w:tcPr>
            <w:tcW w:w="1020" w:type="dxa"/>
            <w:tcBorders>
              <w:top w:val="single" w:sz="4" w:space="0" w:color="auto"/>
              <w:bottom w:val="single" w:sz="4" w:space="0" w:color="auto"/>
            </w:tcBorders>
          </w:tcPr>
          <w:p w:rsidR="00F13295" w:rsidRDefault="00F13295">
            <w:pPr>
              <w:pStyle w:val="ConsPlusNormal"/>
              <w:jc w:val="center"/>
            </w:pPr>
            <w:r>
              <w:t>цель 1</w:t>
            </w:r>
          </w:p>
        </w:tc>
        <w:tc>
          <w:tcPr>
            <w:tcW w:w="1020" w:type="dxa"/>
            <w:tcBorders>
              <w:top w:val="single" w:sz="4" w:space="0" w:color="auto"/>
              <w:bottom w:val="single" w:sz="4" w:space="0" w:color="auto"/>
            </w:tcBorders>
          </w:tcPr>
          <w:p w:rsidR="00F13295" w:rsidRDefault="00F13295">
            <w:pPr>
              <w:pStyle w:val="ConsPlusNormal"/>
              <w:jc w:val="center"/>
            </w:pPr>
            <w:r>
              <w:t>цель 2</w:t>
            </w:r>
          </w:p>
        </w:tc>
        <w:tc>
          <w:tcPr>
            <w:tcW w:w="964" w:type="dxa"/>
            <w:tcBorders>
              <w:top w:val="single" w:sz="4" w:space="0" w:color="auto"/>
              <w:bottom w:val="single" w:sz="4" w:space="0" w:color="auto"/>
            </w:tcBorders>
          </w:tcPr>
          <w:p w:rsidR="00F13295" w:rsidRDefault="00F13295">
            <w:pPr>
              <w:pStyle w:val="ConsPlusNormal"/>
              <w:jc w:val="center"/>
            </w:pPr>
            <w:r>
              <w:t>цель 3</w:t>
            </w:r>
          </w:p>
        </w:tc>
        <w:tc>
          <w:tcPr>
            <w:tcW w:w="1417" w:type="dxa"/>
            <w:tcBorders>
              <w:top w:val="single" w:sz="4" w:space="0" w:color="auto"/>
              <w:bottom w:val="single" w:sz="4" w:space="0" w:color="auto"/>
            </w:tcBorders>
          </w:tcPr>
          <w:p w:rsidR="00F13295" w:rsidRDefault="00F13295">
            <w:pPr>
              <w:pStyle w:val="ConsPlusNormal"/>
              <w:jc w:val="center"/>
            </w:pPr>
            <w:r>
              <w:t>целевой показатель 4</w:t>
            </w:r>
          </w:p>
        </w:tc>
        <w:tc>
          <w:tcPr>
            <w:tcW w:w="1474" w:type="dxa"/>
            <w:tcBorders>
              <w:top w:val="single" w:sz="4" w:space="0" w:color="auto"/>
              <w:bottom w:val="single" w:sz="4" w:space="0" w:color="auto"/>
            </w:tcBorders>
          </w:tcPr>
          <w:p w:rsidR="00F13295" w:rsidRDefault="00F13295">
            <w:pPr>
              <w:pStyle w:val="ConsPlusNormal"/>
              <w:jc w:val="center"/>
            </w:pPr>
            <w:r>
              <w:t>целевой показатель 5</w:t>
            </w:r>
          </w:p>
        </w:tc>
        <w:tc>
          <w:tcPr>
            <w:tcW w:w="1474" w:type="dxa"/>
            <w:tcBorders>
              <w:top w:val="single" w:sz="4" w:space="0" w:color="auto"/>
              <w:bottom w:val="single" w:sz="4" w:space="0" w:color="auto"/>
            </w:tcBorders>
          </w:tcPr>
          <w:p w:rsidR="00F13295" w:rsidRDefault="00F13295">
            <w:pPr>
              <w:pStyle w:val="ConsPlusNormal"/>
              <w:jc w:val="center"/>
            </w:pPr>
            <w:r>
              <w:t>целевой показатель 6</w:t>
            </w:r>
          </w:p>
        </w:tc>
        <w:tc>
          <w:tcPr>
            <w:tcW w:w="1282" w:type="dxa"/>
            <w:vMerge/>
            <w:tcBorders>
              <w:top w:val="single" w:sz="4" w:space="0" w:color="auto"/>
              <w:bottom w:val="single" w:sz="4" w:space="0" w:color="auto"/>
              <w:right w:val="nil"/>
            </w:tcBorders>
          </w:tcPr>
          <w:p w:rsidR="00F13295" w:rsidRDefault="00F13295"/>
        </w:tc>
      </w:tr>
      <w:tr w:rsidR="00F13295">
        <w:tblPrEx>
          <w:tblBorders>
            <w:insideH w:val="none" w:sz="0" w:space="0" w:color="auto"/>
            <w:insideV w:val="none" w:sz="0" w:space="0" w:color="auto"/>
          </w:tblBorders>
        </w:tblPrEx>
        <w:tc>
          <w:tcPr>
            <w:tcW w:w="442" w:type="dxa"/>
            <w:tcBorders>
              <w:top w:val="single" w:sz="4" w:space="0" w:color="auto"/>
              <w:left w:val="nil"/>
              <w:bottom w:val="nil"/>
              <w:right w:val="nil"/>
            </w:tcBorders>
          </w:tcPr>
          <w:p w:rsidR="00F13295" w:rsidRDefault="00F13295">
            <w:pPr>
              <w:pStyle w:val="ConsPlusNormal"/>
            </w:pPr>
            <w:r>
              <w:t>1.</w:t>
            </w:r>
          </w:p>
        </w:tc>
        <w:tc>
          <w:tcPr>
            <w:tcW w:w="2948" w:type="dxa"/>
            <w:tcBorders>
              <w:top w:val="single" w:sz="4" w:space="0" w:color="auto"/>
              <w:left w:val="nil"/>
              <w:bottom w:val="nil"/>
              <w:right w:val="nil"/>
            </w:tcBorders>
          </w:tcPr>
          <w:p w:rsidR="00F13295" w:rsidRDefault="00F13295">
            <w:pPr>
              <w:pStyle w:val="ConsPlusNormal"/>
            </w:pPr>
            <w:r>
              <w:t>Спорт - норма жизни</w:t>
            </w:r>
          </w:p>
        </w:tc>
        <w:tc>
          <w:tcPr>
            <w:tcW w:w="1512" w:type="dxa"/>
            <w:tcBorders>
              <w:top w:val="single" w:sz="4" w:space="0" w:color="auto"/>
              <w:left w:val="nil"/>
              <w:bottom w:val="nil"/>
              <w:right w:val="nil"/>
            </w:tcBorders>
          </w:tcPr>
          <w:p w:rsidR="00F13295" w:rsidRDefault="00F13295">
            <w:pPr>
              <w:pStyle w:val="ConsPlusNormal"/>
              <w:jc w:val="center"/>
            </w:pPr>
            <w:r>
              <w:t>137 198,3</w:t>
            </w:r>
          </w:p>
        </w:tc>
        <w:tc>
          <w:tcPr>
            <w:tcW w:w="1020" w:type="dxa"/>
            <w:tcBorders>
              <w:top w:val="single" w:sz="4" w:space="0" w:color="auto"/>
              <w:left w:val="nil"/>
              <w:bottom w:val="nil"/>
              <w:right w:val="nil"/>
            </w:tcBorders>
          </w:tcPr>
          <w:p w:rsidR="00F13295" w:rsidRDefault="00F13295">
            <w:pPr>
              <w:pStyle w:val="ConsPlusNormal"/>
              <w:jc w:val="center"/>
            </w:pPr>
            <w:r>
              <w:t>25</w:t>
            </w:r>
          </w:p>
        </w:tc>
        <w:tc>
          <w:tcPr>
            <w:tcW w:w="1020" w:type="dxa"/>
            <w:tcBorders>
              <w:top w:val="single" w:sz="4" w:space="0" w:color="auto"/>
              <w:left w:val="nil"/>
              <w:bottom w:val="nil"/>
              <w:right w:val="nil"/>
            </w:tcBorders>
          </w:tcPr>
          <w:p w:rsidR="00F13295" w:rsidRDefault="00F13295">
            <w:pPr>
              <w:pStyle w:val="ConsPlusNormal"/>
              <w:jc w:val="center"/>
            </w:pPr>
            <w:r>
              <w:t>0</w:t>
            </w:r>
          </w:p>
        </w:tc>
        <w:tc>
          <w:tcPr>
            <w:tcW w:w="964" w:type="dxa"/>
            <w:tcBorders>
              <w:top w:val="single" w:sz="4" w:space="0" w:color="auto"/>
              <w:left w:val="nil"/>
              <w:bottom w:val="nil"/>
              <w:right w:val="nil"/>
            </w:tcBorders>
          </w:tcPr>
          <w:p w:rsidR="00F13295" w:rsidRDefault="00F13295">
            <w:pPr>
              <w:pStyle w:val="ConsPlusNormal"/>
              <w:jc w:val="center"/>
            </w:pPr>
            <w:r>
              <w:t>60</w:t>
            </w:r>
          </w:p>
        </w:tc>
        <w:tc>
          <w:tcPr>
            <w:tcW w:w="1417" w:type="dxa"/>
            <w:tcBorders>
              <w:top w:val="single" w:sz="4" w:space="0" w:color="auto"/>
              <w:left w:val="nil"/>
              <w:bottom w:val="nil"/>
              <w:right w:val="nil"/>
            </w:tcBorders>
          </w:tcPr>
          <w:p w:rsidR="00F13295" w:rsidRDefault="00F13295">
            <w:pPr>
              <w:pStyle w:val="ConsPlusNormal"/>
              <w:jc w:val="center"/>
            </w:pPr>
            <w:r>
              <w:t>100</w:t>
            </w:r>
          </w:p>
        </w:tc>
        <w:tc>
          <w:tcPr>
            <w:tcW w:w="1474" w:type="dxa"/>
            <w:tcBorders>
              <w:top w:val="single" w:sz="4" w:space="0" w:color="auto"/>
              <w:left w:val="nil"/>
              <w:bottom w:val="nil"/>
              <w:right w:val="nil"/>
            </w:tcBorders>
          </w:tcPr>
          <w:p w:rsidR="00F13295" w:rsidRDefault="00F13295">
            <w:pPr>
              <w:pStyle w:val="ConsPlusNormal"/>
              <w:jc w:val="center"/>
            </w:pPr>
            <w:r>
              <w:t>10</w:t>
            </w:r>
          </w:p>
        </w:tc>
        <w:tc>
          <w:tcPr>
            <w:tcW w:w="1474" w:type="dxa"/>
            <w:tcBorders>
              <w:top w:val="single" w:sz="4" w:space="0" w:color="auto"/>
              <w:left w:val="nil"/>
              <w:bottom w:val="nil"/>
              <w:right w:val="nil"/>
            </w:tcBorders>
          </w:tcPr>
          <w:p w:rsidR="00F13295" w:rsidRDefault="00F13295">
            <w:pPr>
              <w:pStyle w:val="ConsPlusNormal"/>
              <w:jc w:val="center"/>
            </w:pPr>
            <w:r>
              <w:t>25</w:t>
            </w:r>
          </w:p>
        </w:tc>
        <w:tc>
          <w:tcPr>
            <w:tcW w:w="1282" w:type="dxa"/>
            <w:tcBorders>
              <w:top w:val="single" w:sz="4" w:space="0" w:color="auto"/>
              <w:left w:val="nil"/>
              <w:bottom w:val="nil"/>
              <w:right w:val="nil"/>
            </w:tcBorders>
          </w:tcPr>
          <w:p w:rsidR="00F13295" w:rsidRDefault="00F13295">
            <w:pPr>
              <w:pStyle w:val="ConsPlusNormal"/>
              <w:jc w:val="center"/>
            </w:pPr>
            <w:r>
              <w:t>220</w:t>
            </w:r>
          </w:p>
        </w:tc>
      </w:tr>
      <w:tr w:rsidR="00F13295">
        <w:tblPrEx>
          <w:tblBorders>
            <w:insideH w:val="none" w:sz="0" w:space="0" w:color="auto"/>
            <w:insideV w:val="none" w:sz="0" w:space="0" w:color="auto"/>
          </w:tblBorders>
        </w:tblPrEx>
        <w:tc>
          <w:tcPr>
            <w:tcW w:w="442" w:type="dxa"/>
            <w:tcBorders>
              <w:top w:val="nil"/>
              <w:left w:val="nil"/>
              <w:bottom w:val="nil"/>
              <w:right w:val="nil"/>
            </w:tcBorders>
          </w:tcPr>
          <w:p w:rsidR="00F13295" w:rsidRDefault="00F13295">
            <w:pPr>
              <w:pStyle w:val="ConsPlusNormal"/>
            </w:pPr>
            <w:r>
              <w:t>2.</w:t>
            </w:r>
          </w:p>
        </w:tc>
        <w:tc>
          <w:tcPr>
            <w:tcW w:w="2948" w:type="dxa"/>
            <w:tcBorders>
              <w:top w:val="nil"/>
              <w:left w:val="nil"/>
              <w:bottom w:val="nil"/>
              <w:right w:val="nil"/>
            </w:tcBorders>
          </w:tcPr>
          <w:p w:rsidR="00F13295" w:rsidRDefault="00F13295">
            <w:pPr>
              <w:pStyle w:val="ConsPlusNormal"/>
            </w:pPr>
            <w:r>
              <w:t>Укрепление общественного здоровья</w:t>
            </w:r>
          </w:p>
        </w:tc>
        <w:tc>
          <w:tcPr>
            <w:tcW w:w="1512" w:type="dxa"/>
            <w:tcBorders>
              <w:top w:val="nil"/>
              <w:left w:val="nil"/>
              <w:bottom w:val="nil"/>
              <w:right w:val="nil"/>
            </w:tcBorders>
          </w:tcPr>
          <w:p w:rsidR="00F13295" w:rsidRDefault="00F13295">
            <w:pPr>
              <w:pStyle w:val="ConsPlusNormal"/>
              <w:jc w:val="center"/>
            </w:pPr>
            <w:r>
              <w:t>3 678,0</w:t>
            </w:r>
          </w:p>
        </w:tc>
        <w:tc>
          <w:tcPr>
            <w:tcW w:w="1020" w:type="dxa"/>
            <w:tcBorders>
              <w:top w:val="nil"/>
              <w:left w:val="nil"/>
              <w:bottom w:val="nil"/>
              <w:right w:val="nil"/>
            </w:tcBorders>
          </w:tcPr>
          <w:p w:rsidR="00F13295" w:rsidRDefault="00F13295">
            <w:pPr>
              <w:pStyle w:val="ConsPlusNormal"/>
              <w:jc w:val="center"/>
            </w:pPr>
            <w:r>
              <w:t>15</w:t>
            </w:r>
          </w:p>
        </w:tc>
        <w:tc>
          <w:tcPr>
            <w:tcW w:w="1020" w:type="dxa"/>
            <w:tcBorders>
              <w:top w:val="nil"/>
              <w:left w:val="nil"/>
              <w:bottom w:val="nil"/>
              <w:right w:val="nil"/>
            </w:tcBorders>
          </w:tcPr>
          <w:p w:rsidR="00F13295" w:rsidRDefault="00F13295">
            <w:pPr>
              <w:pStyle w:val="ConsPlusNormal"/>
              <w:jc w:val="center"/>
            </w:pPr>
            <w:r>
              <w:t>0</w:t>
            </w:r>
          </w:p>
        </w:tc>
        <w:tc>
          <w:tcPr>
            <w:tcW w:w="964" w:type="dxa"/>
            <w:tcBorders>
              <w:top w:val="nil"/>
              <w:left w:val="nil"/>
              <w:bottom w:val="nil"/>
              <w:right w:val="nil"/>
            </w:tcBorders>
          </w:tcPr>
          <w:p w:rsidR="00F13295" w:rsidRDefault="00F13295">
            <w:pPr>
              <w:pStyle w:val="ConsPlusNormal"/>
              <w:jc w:val="center"/>
            </w:pPr>
            <w:r>
              <w:t>60</w:t>
            </w:r>
          </w:p>
        </w:tc>
        <w:tc>
          <w:tcPr>
            <w:tcW w:w="1417" w:type="dxa"/>
            <w:tcBorders>
              <w:top w:val="nil"/>
              <w:left w:val="nil"/>
              <w:bottom w:val="nil"/>
              <w:right w:val="nil"/>
            </w:tcBorders>
          </w:tcPr>
          <w:p w:rsidR="00F13295" w:rsidRDefault="00F13295">
            <w:pPr>
              <w:pStyle w:val="ConsPlusNormal"/>
              <w:jc w:val="center"/>
            </w:pPr>
            <w:r>
              <w:t>10</w:t>
            </w:r>
          </w:p>
        </w:tc>
        <w:tc>
          <w:tcPr>
            <w:tcW w:w="1474" w:type="dxa"/>
            <w:tcBorders>
              <w:top w:val="nil"/>
              <w:left w:val="nil"/>
              <w:bottom w:val="nil"/>
              <w:right w:val="nil"/>
            </w:tcBorders>
          </w:tcPr>
          <w:p w:rsidR="00F13295" w:rsidRDefault="00F13295">
            <w:pPr>
              <w:pStyle w:val="ConsPlusNormal"/>
              <w:jc w:val="center"/>
            </w:pPr>
            <w:r>
              <w:t>10</w:t>
            </w:r>
          </w:p>
        </w:tc>
        <w:tc>
          <w:tcPr>
            <w:tcW w:w="1474" w:type="dxa"/>
            <w:tcBorders>
              <w:top w:val="nil"/>
              <w:left w:val="nil"/>
              <w:bottom w:val="nil"/>
              <w:right w:val="nil"/>
            </w:tcBorders>
          </w:tcPr>
          <w:p w:rsidR="00F13295" w:rsidRDefault="00F13295">
            <w:pPr>
              <w:pStyle w:val="ConsPlusNormal"/>
              <w:jc w:val="center"/>
            </w:pPr>
            <w:r>
              <w:t>60</w:t>
            </w:r>
          </w:p>
        </w:tc>
        <w:tc>
          <w:tcPr>
            <w:tcW w:w="1282" w:type="dxa"/>
            <w:tcBorders>
              <w:top w:val="nil"/>
              <w:left w:val="nil"/>
              <w:bottom w:val="nil"/>
              <w:right w:val="nil"/>
            </w:tcBorders>
          </w:tcPr>
          <w:p w:rsidR="00F13295" w:rsidRDefault="00F13295">
            <w:pPr>
              <w:pStyle w:val="ConsPlusNormal"/>
              <w:jc w:val="center"/>
            </w:pPr>
            <w:r>
              <w:t>155</w:t>
            </w:r>
          </w:p>
        </w:tc>
      </w:tr>
      <w:tr w:rsidR="00F13295">
        <w:tblPrEx>
          <w:tblBorders>
            <w:insideH w:val="none" w:sz="0" w:space="0" w:color="auto"/>
            <w:insideV w:val="none" w:sz="0" w:space="0" w:color="auto"/>
          </w:tblBorders>
        </w:tblPrEx>
        <w:tc>
          <w:tcPr>
            <w:tcW w:w="442" w:type="dxa"/>
            <w:tcBorders>
              <w:top w:val="nil"/>
              <w:left w:val="nil"/>
              <w:bottom w:val="nil"/>
              <w:right w:val="nil"/>
            </w:tcBorders>
          </w:tcPr>
          <w:p w:rsidR="00F13295" w:rsidRDefault="00F13295">
            <w:pPr>
              <w:pStyle w:val="ConsPlusNormal"/>
            </w:pPr>
            <w:r>
              <w:t>3.</w:t>
            </w:r>
          </w:p>
        </w:tc>
        <w:tc>
          <w:tcPr>
            <w:tcW w:w="2948" w:type="dxa"/>
            <w:tcBorders>
              <w:top w:val="nil"/>
              <w:left w:val="nil"/>
              <w:bottom w:val="nil"/>
              <w:right w:val="nil"/>
            </w:tcBorders>
          </w:tcPr>
          <w:p w:rsidR="00F13295" w:rsidRDefault="00F13295">
            <w:pPr>
              <w:pStyle w:val="ConsPlusNormal"/>
            </w:pPr>
            <w:r>
              <w:t>Старшее поколение</w:t>
            </w:r>
          </w:p>
        </w:tc>
        <w:tc>
          <w:tcPr>
            <w:tcW w:w="1512" w:type="dxa"/>
            <w:tcBorders>
              <w:top w:val="nil"/>
              <w:left w:val="nil"/>
              <w:bottom w:val="nil"/>
              <w:right w:val="nil"/>
            </w:tcBorders>
          </w:tcPr>
          <w:p w:rsidR="00F13295" w:rsidRDefault="00F13295">
            <w:pPr>
              <w:pStyle w:val="ConsPlusNormal"/>
              <w:jc w:val="center"/>
            </w:pPr>
            <w:r>
              <w:t>94 441,8</w:t>
            </w:r>
          </w:p>
        </w:tc>
        <w:tc>
          <w:tcPr>
            <w:tcW w:w="1020" w:type="dxa"/>
            <w:tcBorders>
              <w:top w:val="nil"/>
              <w:left w:val="nil"/>
              <w:bottom w:val="nil"/>
              <w:right w:val="nil"/>
            </w:tcBorders>
          </w:tcPr>
          <w:p w:rsidR="00F13295" w:rsidRDefault="00F13295">
            <w:pPr>
              <w:pStyle w:val="ConsPlusNormal"/>
              <w:jc w:val="center"/>
            </w:pPr>
            <w:r>
              <w:t>50</w:t>
            </w:r>
          </w:p>
        </w:tc>
        <w:tc>
          <w:tcPr>
            <w:tcW w:w="1020" w:type="dxa"/>
            <w:tcBorders>
              <w:top w:val="nil"/>
              <w:left w:val="nil"/>
              <w:bottom w:val="nil"/>
              <w:right w:val="nil"/>
            </w:tcBorders>
          </w:tcPr>
          <w:p w:rsidR="00F13295" w:rsidRDefault="00F13295">
            <w:pPr>
              <w:pStyle w:val="ConsPlusNormal"/>
            </w:pPr>
          </w:p>
        </w:tc>
        <w:tc>
          <w:tcPr>
            <w:tcW w:w="964" w:type="dxa"/>
            <w:tcBorders>
              <w:top w:val="nil"/>
              <w:left w:val="nil"/>
              <w:bottom w:val="nil"/>
              <w:right w:val="nil"/>
            </w:tcBorders>
          </w:tcPr>
          <w:p w:rsidR="00F13295" w:rsidRDefault="00F13295">
            <w:pPr>
              <w:pStyle w:val="ConsPlusNormal"/>
              <w:jc w:val="center"/>
            </w:pPr>
            <w:r>
              <w:t>10</w:t>
            </w:r>
          </w:p>
        </w:tc>
        <w:tc>
          <w:tcPr>
            <w:tcW w:w="1417" w:type="dxa"/>
            <w:tcBorders>
              <w:top w:val="nil"/>
              <w:left w:val="nil"/>
              <w:bottom w:val="nil"/>
              <w:right w:val="nil"/>
            </w:tcBorders>
          </w:tcPr>
          <w:p w:rsidR="00F13295" w:rsidRDefault="00F13295">
            <w:pPr>
              <w:pStyle w:val="ConsPlusNormal"/>
              <w:jc w:val="center"/>
            </w:pPr>
            <w:r>
              <w:t>5</w:t>
            </w:r>
          </w:p>
        </w:tc>
        <w:tc>
          <w:tcPr>
            <w:tcW w:w="1474" w:type="dxa"/>
            <w:tcBorders>
              <w:top w:val="nil"/>
              <w:left w:val="nil"/>
              <w:bottom w:val="nil"/>
              <w:right w:val="nil"/>
            </w:tcBorders>
          </w:tcPr>
          <w:p w:rsidR="00F13295" w:rsidRDefault="00F13295">
            <w:pPr>
              <w:pStyle w:val="ConsPlusNormal"/>
              <w:jc w:val="center"/>
            </w:pPr>
            <w:r>
              <w:t>30</w:t>
            </w:r>
          </w:p>
        </w:tc>
        <w:tc>
          <w:tcPr>
            <w:tcW w:w="1474" w:type="dxa"/>
            <w:tcBorders>
              <w:top w:val="nil"/>
              <w:left w:val="nil"/>
              <w:bottom w:val="nil"/>
              <w:right w:val="nil"/>
            </w:tcBorders>
          </w:tcPr>
          <w:p w:rsidR="00F13295" w:rsidRDefault="00F13295">
            <w:pPr>
              <w:pStyle w:val="ConsPlusNormal"/>
            </w:pPr>
          </w:p>
        </w:tc>
        <w:tc>
          <w:tcPr>
            <w:tcW w:w="1282" w:type="dxa"/>
            <w:tcBorders>
              <w:top w:val="nil"/>
              <w:left w:val="nil"/>
              <w:bottom w:val="nil"/>
              <w:right w:val="nil"/>
            </w:tcBorders>
          </w:tcPr>
          <w:p w:rsidR="00F13295" w:rsidRDefault="00F13295">
            <w:pPr>
              <w:pStyle w:val="ConsPlusNormal"/>
              <w:jc w:val="center"/>
            </w:pPr>
            <w:r>
              <w:t>95</w:t>
            </w:r>
          </w:p>
        </w:tc>
      </w:tr>
      <w:tr w:rsidR="00F13295">
        <w:tblPrEx>
          <w:tblBorders>
            <w:insideH w:val="none" w:sz="0" w:space="0" w:color="auto"/>
            <w:insideV w:val="none" w:sz="0" w:space="0" w:color="auto"/>
          </w:tblBorders>
        </w:tblPrEx>
        <w:tc>
          <w:tcPr>
            <w:tcW w:w="442" w:type="dxa"/>
            <w:tcBorders>
              <w:top w:val="nil"/>
              <w:left w:val="nil"/>
              <w:bottom w:val="nil"/>
              <w:right w:val="nil"/>
            </w:tcBorders>
          </w:tcPr>
          <w:p w:rsidR="00F13295" w:rsidRDefault="00F13295">
            <w:pPr>
              <w:pStyle w:val="ConsPlusNormal"/>
            </w:pPr>
            <w:r>
              <w:t>4.</w:t>
            </w:r>
          </w:p>
        </w:tc>
        <w:tc>
          <w:tcPr>
            <w:tcW w:w="2948" w:type="dxa"/>
            <w:tcBorders>
              <w:top w:val="nil"/>
              <w:left w:val="nil"/>
              <w:bottom w:val="nil"/>
              <w:right w:val="nil"/>
            </w:tcBorders>
          </w:tcPr>
          <w:p w:rsidR="00F13295" w:rsidRDefault="00F13295">
            <w:pPr>
              <w:pStyle w:val="ConsPlusNormal"/>
            </w:pPr>
            <w:r>
              <w:t>Финансовая поддержка семей при рождении детей</w:t>
            </w:r>
          </w:p>
        </w:tc>
        <w:tc>
          <w:tcPr>
            <w:tcW w:w="1512" w:type="dxa"/>
            <w:tcBorders>
              <w:top w:val="nil"/>
              <w:left w:val="nil"/>
              <w:bottom w:val="nil"/>
              <w:right w:val="nil"/>
            </w:tcBorders>
          </w:tcPr>
          <w:p w:rsidR="00F13295" w:rsidRDefault="00F13295">
            <w:pPr>
              <w:pStyle w:val="ConsPlusNormal"/>
              <w:jc w:val="center"/>
            </w:pPr>
            <w:r>
              <w:t>2 585 590,7</w:t>
            </w: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70</w:t>
            </w:r>
          </w:p>
        </w:tc>
        <w:tc>
          <w:tcPr>
            <w:tcW w:w="964" w:type="dxa"/>
            <w:tcBorders>
              <w:top w:val="nil"/>
              <w:left w:val="nil"/>
              <w:bottom w:val="nil"/>
              <w:right w:val="nil"/>
            </w:tcBorders>
          </w:tcPr>
          <w:p w:rsidR="00F13295" w:rsidRDefault="00F13295">
            <w:pPr>
              <w:pStyle w:val="ConsPlusNormal"/>
              <w:jc w:val="center"/>
            </w:pPr>
            <w:r>
              <w:t>10</w:t>
            </w:r>
          </w:p>
        </w:tc>
        <w:tc>
          <w:tcPr>
            <w:tcW w:w="1417" w:type="dxa"/>
            <w:tcBorders>
              <w:top w:val="nil"/>
              <w:left w:val="nil"/>
              <w:bottom w:val="nil"/>
              <w:right w:val="nil"/>
            </w:tcBorders>
          </w:tcPr>
          <w:p w:rsidR="00F13295" w:rsidRDefault="00F13295">
            <w:pPr>
              <w:pStyle w:val="ConsPlusNormal"/>
            </w:pPr>
          </w:p>
        </w:tc>
        <w:tc>
          <w:tcPr>
            <w:tcW w:w="1474" w:type="dxa"/>
            <w:tcBorders>
              <w:top w:val="nil"/>
              <w:left w:val="nil"/>
              <w:bottom w:val="nil"/>
              <w:right w:val="nil"/>
            </w:tcBorders>
          </w:tcPr>
          <w:p w:rsidR="00F13295" w:rsidRDefault="00F13295">
            <w:pPr>
              <w:pStyle w:val="ConsPlusNormal"/>
            </w:pPr>
          </w:p>
        </w:tc>
        <w:tc>
          <w:tcPr>
            <w:tcW w:w="1474" w:type="dxa"/>
            <w:tcBorders>
              <w:top w:val="nil"/>
              <w:left w:val="nil"/>
              <w:bottom w:val="nil"/>
              <w:right w:val="nil"/>
            </w:tcBorders>
          </w:tcPr>
          <w:p w:rsidR="00F13295" w:rsidRDefault="00F13295">
            <w:pPr>
              <w:pStyle w:val="ConsPlusNormal"/>
              <w:jc w:val="center"/>
            </w:pPr>
            <w:r>
              <w:t>10</w:t>
            </w:r>
          </w:p>
        </w:tc>
        <w:tc>
          <w:tcPr>
            <w:tcW w:w="1282" w:type="dxa"/>
            <w:tcBorders>
              <w:top w:val="nil"/>
              <w:left w:val="nil"/>
              <w:bottom w:val="nil"/>
              <w:right w:val="nil"/>
            </w:tcBorders>
          </w:tcPr>
          <w:p w:rsidR="00F13295" w:rsidRDefault="00F13295">
            <w:pPr>
              <w:pStyle w:val="ConsPlusNormal"/>
              <w:jc w:val="center"/>
            </w:pPr>
            <w:r>
              <w:t>90</w:t>
            </w:r>
          </w:p>
        </w:tc>
      </w:tr>
      <w:tr w:rsidR="00F13295">
        <w:tblPrEx>
          <w:tblBorders>
            <w:insideH w:val="none" w:sz="0" w:space="0" w:color="auto"/>
            <w:insideV w:val="none" w:sz="0" w:space="0" w:color="auto"/>
          </w:tblBorders>
        </w:tblPrEx>
        <w:tc>
          <w:tcPr>
            <w:tcW w:w="442" w:type="dxa"/>
            <w:tcBorders>
              <w:top w:val="nil"/>
              <w:left w:val="nil"/>
              <w:bottom w:val="nil"/>
              <w:right w:val="nil"/>
            </w:tcBorders>
          </w:tcPr>
          <w:p w:rsidR="00F13295" w:rsidRDefault="00F13295">
            <w:pPr>
              <w:pStyle w:val="ConsPlusNormal"/>
            </w:pPr>
            <w:r>
              <w:t>5.</w:t>
            </w:r>
          </w:p>
        </w:tc>
        <w:tc>
          <w:tcPr>
            <w:tcW w:w="2948" w:type="dxa"/>
            <w:tcBorders>
              <w:top w:val="nil"/>
              <w:left w:val="nil"/>
              <w:bottom w:val="nil"/>
              <w:right w:val="nil"/>
            </w:tcBorders>
          </w:tcPr>
          <w:p w:rsidR="00F13295" w:rsidRDefault="00F13295">
            <w:pPr>
              <w:pStyle w:val="ConsPlusNormal"/>
            </w:pPr>
            <w:r>
              <w:t>Создание условий для осуществления трудовой деятельности женщин с детьми, включая ликвидацию очереди в ясли для детей до трех лет</w:t>
            </w:r>
          </w:p>
        </w:tc>
        <w:tc>
          <w:tcPr>
            <w:tcW w:w="1512" w:type="dxa"/>
            <w:tcBorders>
              <w:top w:val="nil"/>
              <w:left w:val="nil"/>
              <w:bottom w:val="nil"/>
              <w:right w:val="nil"/>
            </w:tcBorders>
          </w:tcPr>
          <w:p w:rsidR="00F13295" w:rsidRDefault="00F13295">
            <w:pPr>
              <w:pStyle w:val="ConsPlusNormal"/>
              <w:jc w:val="center"/>
            </w:pPr>
            <w:r>
              <w:t>152 482,6</w:t>
            </w:r>
          </w:p>
        </w:tc>
        <w:tc>
          <w:tcPr>
            <w:tcW w:w="1020" w:type="dxa"/>
            <w:tcBorders>
              <w:top w:val="nil"/>
              <w:left w:val="nil"/>
              <w:bottom w:val="nil"/>
              <w:right w:val="nil"/>
            </w:tcBorders>
          </w:tcPr>
          <w:p w:rsidR="00F13295" w:rsidRDefault="00F13295">
            <w:pPr>
              <w:pStyle w:val="ConsPlusNormal"/>
            </w:pPr>
          </w:p>
        </w:tc>
        <w:tc>
          <w:tcPr>
            <w:tcW w:w="1020" w:type="dxa"/>
            <w:tcBorders>
              <w:top w:val="nil"/>
              <w:left w:val="nil"/>
              <w:bottom w:val="nil"/>
              <w:right w:val="nil"/>
            </w:tcBorders>
          </w:tcPr>
          <w:p w:rsidR="00F13295" w:rsidRDefault="00F13295">
            <w:pPr>
              <w:pStyle w:val="ConsPlusNormal"/>
              <w:jc w:val="center"/>
            </w:pPr>
            <w:r>
              <w:t>50</w:t>
            </w:r>
          </w:p>
        </w:tc>
        <w:tc>
          <w:tcPr>
            <w:tcW w:w="964" w:type="dxa"/>
            <w:tcBorders>
              <w:top w:val="nil"/>
              <w:left w:val="nil"/>
              <w:bottom w:val="nil"/>
              <w:right w:val="nil"/>
            </w:tcBorders>
          </w:tcPr>
          <w:p w:rsidR="00F13295" w:rsidRDefault="00F13295">
            <w:pPr>
              <w:pStyle w:val="ConsPlusNormal"/>
            </w:pPr>
          </w:p>
        </w:tc>
        <w:tc>
          <w:tcPr>
            <w:tcW w:w="1417" w:type="dxa"/>
            <w:tcBorders>
              <w:top w:val="nil"/>
              <w:left w:val="nil"/>
              <w:bottom w:val="nil"/>
              <w:right w:val="nil"/>
            </w:tcBorders>
          </w:tcPr>
          <w:p w:rsidR="00F13295" w:rsidRDefault="00F13295">
            <w:pPr>
              <w:pStyle w:val="ConsPlusNormal"/>
              <w:jc w:val="center"/>
            </w:pPr>
            <w:r>
              <w:t>5</w:t>
            </w:r>
          </w:p>
        </w:tc>
        <w:tc>
          <w:tcPr>
            <w:tcW w:w="1474" w:type="dxa"/>
            <w:tcBorders>
              <w:top w:val="nil"/>
              <w:left w:val="nil"/>
              <w:bottom w:val="nil"/>
              <w:right w:val="nil"/>
            </w:tcBorders>
          </w:tcPr>
          <w:p w:rsidR="00F13295" w:rsidRDefault="00F13295">
            <w:pPr>
              <w:pStyle w:val="ConsPlusNormal"/>
              <w:jc w:val="center"/>
            </w:pPr>
            <w:r>
              <w:t>5</w:t>
            </w:r>
          </w:p>
        </w:tc>
        <w:tc>
          <w:tcPr>
            <w:tcW w:w="1474" w:type="dxa"/>
            <w:tcBorders>
              <w:top w:val="nil"/>
              <w:left w:val="nil"/>
              <w:bottom w:val="nil"/>
              <w:right w:val="nil"/>
            </w:tcBorders>
          </w:tcPr>
          <w:p w:rsidR="00F13295" w:rsidRDefault="00F13295">
            <w:pPr>
              <w:pStyle w:val="ConsPlusNormal"/>
              <w:jc w:val="center"/>
            </w:pPr>
            <w:r>
              <w:t>5</w:t>
            </w:r>
          </w:p>
        </w:tc>
        <w:tc>
          <w:tcPr>
            <w:tcW w:w="1282" w:type="dxa"/>
            <w:tcBorders>
              <w:top w:val="nil"/>
              <w:left w:val="nil"/>
              <w:bottom w:val="nil"/>
              <w:right w:val="nil"/>
            </w:tcBorders>
          </w:tcPr>
          <w:p w:rsidR="00F13295" w:rsidRDefault="00F13295">
            <w:pPr>
              <w:pStyle w:val="ConsPlusNormal"/>
              <w:jc w:val="center"/>
            </w:pPr>
            <w:r>
              <w:t>65</w:t>
            </w:r>
          </w:p>
        </w:tc>
      </w:tr>
      <w:tr w:rsidR="00F13295">
        <w:tblPrEx>
          <w:tblBorders>
            <w:insideH w:val="none" w:sz="0" w:space="0" w:color="auto"/>
            <w:insideV w:val="none" w:sz="0" w:space="0" w:color="auto"/>
          </w:tblBorders>
        </w:tblPrEx>
        <w:tc>
          <w:tcPr>
            <w:tcW w:w="3390" w:type="dxa"/>
            <w:gridSpan w:val="2"/>
            <w:tcBorders>
              <w:top w:val="nil"/>
              <w:left w:val="nil"/>
              <w:bottom w:val="single" w:sz="4" w:space="0" w:color="auto"/>
              <w:right w:val="nil"/>
            </w:tcBorders>
          </w:tcPr>
          <w:p w:rsidR="00F13295" w:rsidRDefault="00F13295">
            <w:pPr>
              <w:pStyle w:val="ConsPlusNormal"/>
            </w:pPr>
            <w:r>
              <w:t>Итого обеспеченность целей и целевых показателей национального проекта</w:t>
            </w:r>
          </w:p>
        </w:tc>
        <w:tc>
          <w:tcPr>
            <w:tcW w:w="1512" w:type="dxa"/>
            <w:tcBorders>
              <w:top w:val="nil"/>
              <w:left w:val="nil"/>
              <w:bottom w:val="single" w:sz="4" w:space="0" w:color="auto"/>
              <w:right w:val="nil"/>
            </w:tcBorders>
          </w:tcPr>
          <w:p w:rsidR="00F13295" w:rsidRDefault="00F13295">
            <w:pPr>
              <w:pStyle w:val="ConsPlusNormal"/>
              <w:jc w:val="center"/>
            </w:pPr>
            <w:r>
              <w:t>2 973 391,4</w:t>
            </w:r>
          </w:p>
        </w:tc>
        <w:tc>
          <w:tcPr>
            <w:tcW w:w="1020" w:type="dxa"/>
            <w:tcBorders>
              <w:top w:val="nil"/>
              <w:left w:val="nil"/>
              <w:bottom w:val="single" w:sz="4" w:space="0" w:color="auto"/>
              <w:right w:val="nil"/>
            </w:tcBorders>
          </w:tcPr>
          <w:p w:rsidR="00F13295" w:rsidRDefault="00F13295">
            <w:pPr>
              <w:pStyle w:val="ConsPlusNormal"/>
              <w:jc w:val="center"/>
            </w:pPr>
            <w:r>
              <w:t>90</w:t>
            </w:r>
          </w:p>
        </w:tc>
        <w:tc>
          <w:tcPr>
            <w:tcW w:w="1020" w:type="dxa"/>
            <w:tcBorders>
              <w:top w:val="nil"/>
              <w:left w:val="nil"/>
              <w:bottom w:val="single" w:sz="4" w:space="0" w:color="auto"/>
              <w:right w:val="nil"/>
            </w:tcBorders>
          </w:tcPr>
          <w:p w:rsidR="00F13295" w:rsidRDefault="00F13295">
            <w:pPr>
              <w:pStyle w:val="ConsPlusNormal"/>
              <w:jc w:val="center"/>
            </w:pPr>
            <w:r>
              <w:t>120</w:t>
            </w:r>
          </w:p>
        </w:tc>
        <w:tc>
          <w:tcPr>
            <w:tcW w:w="964" w:type="dxa"/>
            <w:tcBorders>
              <w:top w:val="nil"/>
              <w:left w:val="nil"/>
              <w:bottom w:val="single" w:sz="4" w:space="0" w:color="auto"/>
              <w:right w:val="nil"/>
            </w:tcBorders>
          </w:tcPr>
          <w:p w:rsidR="00F13295" w:rsidRDefault="00F13295">
            <w:pPr>
              <w:pStyle w:val="ConsPlusNormal"/>
              <w:jc w:val="center"/>
            </w:pPr>
            <w:r>
              <w:t>140</w:t>
            </w:r>
          </w:p>
        </w:tc>
        <w:tc>
          <w:tcPr>
            <w:tcW w:w="1417" w:type="dxa"/>
            <w:tcBorders>
              <w:top w:val="nil"/>
              <w:left w:val="nil"/>
              <w:bottom w:val="single" w:sz="4" w:space="0" w:color="auto"/>
              <w:right w:val="nil"/>
            </w:tcBorders>
          </w:tcPr>
          <w:p w:rsidR="00F13295" w:rsidRDefault="00F13295">
            <w:pPr>
              <w:pStyle w:val="ConsPlusNormal"/>
              <w:jc w:val="center"/>
            </w:pPr>
            <w:r>
              <w:t>120</w:t>
            </w:r>
          </w:p>
        </w:tc>
        <w:tc>
          <w:tcPr>
            <w:tcW w:w="1474" w:type="dxa"/>
            <w:tcBorders>
              <w:top w:val="nil"/>
              <w:left w:val="nil"/>
              <w:bottom w:val="single" w:sz="4" w:space="0" w:color="auto"/>
              <w:right w:val="nil"/>
            </w:tcBorders>
          </w:tcPr>
          <w:p w:rsidR="00F13295" w:rsidRDefault="00F13295">
            <w:pPr>
              <w:pStyle w:val="ConsPlusNormal"/>
              <w:jc w:val="center"/>
            </w:pPr>
            <w:r>
              <w:t>55</w:t>
            </w:r>
          </w:p>
        </w:tc>
        <w:tc>
          <w:tcPr>
            <w:tcW w:w="1474" w:type="dxa"/>
            <w:tcBorders>
              <w:top w:val="nil"/>
              <w:left w:val="nil"/>
              <w:bottom w:val="single" w:sz="4" w:space="0" w:color="auto"/>
              <w:right w:val="nil"/>
            </w:tcBorders>
          </w:tcPr>
          <w:p w:rsidR="00F13295" w:rsidRDefault="00F13295">
            <w:pPr>
              <w:pStyle w:val="ConsPlusNormal"/>
              <w:jc w:val="center"/>
            </w:pPr>
            <w:r>
              <w:t>100</w:t>
            </w:r>
          </w:p>
        </w:tc>
        <w:tc>
          <w:tcPr>
            <w:tcW w:w="1282" w:type="dxa"/>
            <w:tcBorders>
              <w:top w:val="nil"/>
              <w:left w:val="nil"/>
              <w:bottom w:val="single" w:sz="4" w:space="0" w:color="auto"/>
              <w:right w:val="nil"/>
            </w:tcBorders>
          </w:tcPr>
          <w:p w:rsidR="00F13295" w:rsidRDefault="00F13295">
            <w:pPr>
              <w:pStyle w:val="ConsPlusNormal"/>
              <w:jc w:val="center"/>
            </w:pPr>
            <w:r>
              <w:t>625</w:t>
            </w:r>
          </w:p>
        </w:tc>
      </w:tr>
    </w:tbl>
    <w:p w:rsidR="00F13295" w:rsidRDefault="00F13295">
      <w:pPr>
        <w:pStyle w:val="ConsPlusNormal"/>
        <w:ind w:firstLine="540"/>
        <w:jc w:val="both"/>
      </w:pPr>
    </w:p>
    <w:p w:rsidR="00F13295" w:rsidRDefault="00F13295">
      <w:pPr>
        <w:pStyle w:val="ConsPlusNormal"/>
        <w:ind w:firstLine="540"/>
        <w:jc w:val="both"/>
      </w:pPr>
    </w:p>
    <w:p w:rsidR="00F13295" w:rsidRDefault="00F13295">
      <w:pPr>
        <w:pStyle w:val="ConsPlusNormal"/>
        <w:pBdr>
          <w:top w:val="single" w:sz="6" w:space="0" w:color="auto"/>
        </w:pBdr>
        <w:spacing w:before="100" w:after="100"/>
        <w:jc w:val="both"/>
        <w:rPr>
          <w:sz w:val="2"/>
          <w:szCs w:val="2"/>
        </w:rPr>
      </w:pPr>
    </w:p>
    <w:p w:rsidR="00B8234D" w:rsidRDefault="00B8234D">
      <w:bookmarkStart w:id="2" w:name="_GoBack"/>
      <w:bookmarkEnd w:id="2"/>
    </w:p>
    <w:sectPr w:rsidR="00B8234D" w:rsidSect="005303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95"/>
    <w:rsid w:val="00B8234D"/>
    <w:rsid w:val="00F1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2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2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A7374754C6264B83EF14D01B0101FB3B419C9E7C74B183E9F543DDA62818529AD114BC7B4B347A7D386D4G3k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7374754C6264B83EF14C05A3101FB3B612C0E0C8144F3CCE0133DF6AD1DF39BB5847C1AAB341B0D68D8164B0A769F2D4BBB6A80072012AGDk1H" TargetMode="External"/><Relationship Id="rId12" Type="http://schemas.openxmlformats.org/officeDocument/2006/relationships/hyperlink" Target="consultantplus://offline/ref=7A7374754C6264B83EF14C05A3101FB3B718C3E1CF1B4F3CCE0133DF6AD1DF39BB5847C1AAB341B8D58D8164B0A769F2D4BBB6A80072012AGDk1H" TargetMode="External"/><Relationship Id="rId17" Type="http://schemas.openxmlformats.org/officeDocument/2006/relationships/hyperlink" Target="consultantplus://offline/ref=7A7374754C6264B83EF14C05A3101FB3B418C9E1CC1D4F3CCE0133DF6AD1DF39BB5847C2ACB815E895D3D834F3EC64F5CDA7B6AFG1k7H" TargetMode="External"/><Relationship Id="rId2" Type="http://schemas.microsoft.com/office/2007/relationships/stylesWithEffects" Target="stylesWithEffects.xml"/><Relationship Id="rId16" Type="http://schemas.openxmlformats.org/officeDocument/2006/relationships/hyperlink" Target="consultantplus://offline/ref=7A7374754C6264B83EF14C05A3101FB3B611C6E0CB144F3CCE0133DF6AD1DF39BB5847C1AAB341BAD48D8164B0A769F2D4BBB6A80072012AGDk1H" TargetMode="External"/><Relationship Id="rId1" Type="http://schemas.openxmlformats.org/officeDocument/2006/relationships/styles" Target="styles.xml"/><Relationship Id="rId6" Type="http://schemas.openxmlformats.org/officeDocument/2006/relationships/hyperlink" Target="consultantplus://offline/ref=7A7374754C6264B83EF14C05A3101FB3B612C2E7CC184F3CCE0133DF6AD1DF39BB5847C1ABB447B8DAD28471A1FF65F4CDA5B0B01C7000G2k2H" TargetMode="External"/><Relationship Id="rId11" Type="http://schemas.openxmlformats.org/officeDocument/2006/relationships/hyperlink" Target="consultantplus://offline/ref=7A7374754C6264B83EF14C05A3101FB3B718C3E1CF1B4F3CCE0133DF6AD1DF39BB5847C1AAB341B8D58D8164B0A769F2D4BBB6A80072012AGDk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7374754C6264B83EF14D01B0101FB3B419C9E7C74B183E9F543DDA62819729F51D48C4AAB046B285D79160F9F363EDD3A3A8AC1E71G0k8H" TargetMode="External"/><Relationship Id="rId10" Type="http://schemas.openxmlformats.org/officeDocument/2006/relationships/hyperlink" Target="consultantplus://offline/ref=7A7374754C6264B83EF14C05A3101FB3B612C2E4CC184F3CCE0133DF6AD1DF39A9581FCDABB45FB9D798D735F5GFk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7374754C6264B83EF14C05A3101FB3B612C2E4CC184F3CCE0133DF6AD1DF39A9581FCDABB45FB9D798D735F5GFkBH" TargetMode="External"/><Relationship Id="rId14" Type="http://schemas.openxmlformats.org/officeDocument/2006/relationships/hyperlink" Target="consultantplus://offline/ref=7A7374754C6264B83EF14C05A3101FB3B411C5E7CB144F3CCE0133DF6AD1DF39A9581FCDABB45FB9D798D735F5GF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18813</Words>
  <Characters>107235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Федосенкова Ольга Сергеевна</dc:creator>
  <cp:lastModifiedBy>Федосенкова Ольга Сергеевна</cp:lastModifiedBy>
  <cp:revision>1</cp:revision>
  <dcterms:created xsi:type="dcterms:W3CDTF">2019-06-17T07:36:00Z</dcterms:created>
  <dcterms:modified xsi:type="dcterms:W3CDTF">2019-06-17T07:36:00Z</dcterms:modified>
</cp:coreProperties>
</file>