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ED5EAA">
        <w:rPr>
          <w:b/>
          <w:sz w:val="26"/>
          <w:szCs w:val="26"/>
        </w:rPr>
        <w:t>й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</w:t>
      </w:r>
      <w:r w:rsidR="009E615C">
        <w:rPr>
          <w:sz w:val="26"/>
          <w:szCs w:val="26"/>
        </w:rPr>
        <w:t xml:space="preserve">абзацем вторым пункта 5 </w:t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</w:t>
      </w:r>
      <w:proofErr w:type="gramEnd"/>
      <w:r w:rsidRPr="00C636FA">
        <w:rPr>
          <w:sz w:val="26"/>
          <w:szCs w:val="26"/>
        </w:rPr>
        <w:t xml:space="preserve"> </w:t>
      </w:r>
      <w:proofErr w:type="gramStart"/>
      <w:r w:rsidRPr="00C636FA">
        <w:rPr>
          <w:sz w:val="26"/>
          <w:szCs w:val="26"/>
        </w:rPr>
        <w:t>правилах</w:t>
      </w:r>
      <w:proofErr w:type="gramEnd"/>
      <w:r w:rsidRPr="00C636FA">
        <w:rPr>
          <w:sz w:val="26"/>
          <w:szCs w:val="26"/>
        </w:rPr>
        <w:t xml:space="preserve">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4D3021">
        <w:rPr>
          <w:sz w:val="26"/>
          <w:szCs w:val="26"/>
        </w:rPr>
        <w:t xml:space="preserve">. </w:t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636EB2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</w:t>
      </w:r>
      <w:r w:rsidR="00ED5EAA">
        <w:rPr>
          <w:sz w:val="26"/>
          <w:szCs w:val="26"/>
        </w:rPr>
        <w:t>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r w:rsidR="004E4418" w:rsidRPr="00C636FA">
        <w:rPr>
          <w:b/>
          <w:sz w:val="26"/>
          <w:szCs w:val="26"/>
        </w:rPr>
        <w:t>Шапша</w:t>
      </w: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06E86" w:rsidRPr="00C636FA" w:rsidRDefault="00E06E8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bookmarkStart w:id="0" w:name="_GoBack"/>
      <w:bookmarkEnd w:id="0"/>
      <w:r w:rsidRPr="00C636FA">
        <w:rPr>
          <w:rFonts w:eastAsia="Zhikaryov"/>
          <w:sz w:val="26"/>
          <w:szCs w:val="26"/>
        </w:rPr>
        <w:lastRenderedPageBreak/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060B46" w:rsidRPr="00C636FA" w:rsidTr="00060B46">
        <w:trPr>
          <w:trHeight w:val="157"/>
        </w:trPr>
        <w:tc>
          <w:tcPr>
            <w:tcW w:w="8080" w:type="dxa"/>
            <w:vAlign w:val="center"/>
          </w:tcPr>
          <w:p w:rsidR="00060B46" w:rsidRPr="00C636FA" w:rsidRDefault="00DE7830" w:rsidP="00491A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поселение «Город Юхнов»</w:t>
            </w:r>
          </w:p>
        </w:tc>
        <w:tc>
          <w:tcPr>
            <w:tcW w:w="1844" w:type="dxa"/>
            <w:vAlign w:val="center"/>
          </w:tcPr>
          <w:p w:rsidR="00060B46" w:rsidRPr="00C636FA" w:rsidRDefault="00DE7830" w:rsidP="009E615C">
            <w:pPr>
              <w:jc w:val="right"/>
              <w:rPr>
                <w:color w:val="000000"/>
                <w:sz w:val="26"/>
                <w:szCs w:val="26"/>
              </w:rPr>
            </w:pPr>
            <w:r w:rsidRPr="00DE7830">
              <w:rPr>
                <w:color w:val="000000"/>
                <w:sz w:val="26"/>
                <w:szCs w:val="26"/>
              </w:rPr>
              <w:t>3 602 118,53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ED5EAA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DE7830" w:rsidRPr="00C636FA" w:rsidTr="009E615C">
        <w:trPr>
          <w:trHeight w:val="20"/>
        </w:trPr>
        <w:tc>
          <w:tcPr>
            <w:tcW w:w="8080" w:type="dxa"/>
          </w:tcPr>
          <w:p w:rsidR="00DE7830" w:rsidRPr="00DE7830" w:rsidRDefault="00DE7830" w:rsidP="00DE783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поселение «</w:t>
            </w:r>
            <w:r w:rsidRPr="00DE7830">
              <w:rPr>
                <w:sz w:val="26"/>
                <w:szCs w:val="26"/>
              </w:rPr>
              <w:t>Город Боровск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4" w:type="dxa"/>
            <w:vAlign w:val="center"/>
          </w:tcPr>
          <w:p w:rsidR="00DE7830" w:rsidRPr="00DE7830" w:rsidRDefault="00DE7830" w:rsidP="00DE7830">
            <w:pPr>
              <w:jc w:val="right"/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5 132 731,02</w:t>
            </w:r>
          </w:p>
        </w:tc>
      </w:tr>
      <w:tr w:rsidR="00DE7830" w:rsidRPr="00C636FA" w:rsidTr="009E615C">
        <w:trPr>
          <w:trHeight w:val="20"/>
        </w:trPr>
        <w:tc>
          <w:tcPr>
            <w:tcW w:w="8080" w:type="dxa"/>
          </w:tcPr>
          <w:p w:rsidR="00DE7830" w:rsidRPr="00DE7830" w:rsidRDefault="00DE7830" w:rsidP="00DE7830">
            <w:pPr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Pr="00DE7830">
              <w:rPr>
                <w:sz w:val="26"/>
                <w:szCs w:val="26"/>
              </w:rPr>
              <w:t xml:space="preserve"> «Мосальский район»</w:t>
            </w:r>
          </w:p>
        </w:tc>
        <w:tc>
          <w:tcPr>
            <w:tcW w:w="1844" w:type="dxa"/>
            <w:vAlign w:val="center"/>
          </w:tcPr>
          <w:p w:rsidR="00DE7830" w:rsidRPr="00DE7830" w:rsidRDefault="00DE7830" w:rsidP="00DE7830">
            <w:pPr>
              <w:jc w:val="right"/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9 369 360,11</w:t>
            </w:r>
          </w:p>
        </w:tc>
      </w:tr>
      <w:tr w:rsidR="00DE7830" w:rsidRPr="00C636FA" w:rsidTr="009E615C">
        <w:trPr>
          <w:trHeight w:val="20"/>
        </w:trPr>
        <w:tc>
          <w:tcPr>
            <w:tcW w:w="8080" w:type="dxa"/>
          </w:tcPr>
          <w:p w:rsidR="00DE7830" w:rsidRPr="00DE7830" w:rsidRDefault="00DE7830" w:rsidP="009E615C">
            <w:pPr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Pr="00DE7830">
              <w:rPr>
                <w:sz w:val="26"/>
                <w:szCs w:val="26"/>
              </w:rPr>
              <w:t xml:space="preserve"> «Спас-Деменский район»</w:t>
            </w:r>
          </w:p>
        </w:tc>
        <w:tc>
          <w:tcPr>
            <w:tcW w:w="1844" w:type="dxa"/>
            <w:vAlign w:val="bottom"/>
          </w:tcPr>
          <w:p w:rsidR="00DE7830" w:rsidRPr="00DE7830" w:rsidRDefault="00DE7830" w:rsidP="00DE7830">
            <w:pPr>
              <w:jc w:val="right"/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16 454 907,82</w:t>
            </w:r>
          </w:p>
        </w:tc>
      </w:tr>
      <w:tr w:rsidR="00DE7830" w:rsidRPr="00C636FA" w:rsidTr="009E615C">
        <w:trPr>
          <w:trHeight w:val="20"/>
        </w:trPr>
        <w:tc>
          <w:tcPr>
            <w:tcW w:w="8080" w:type="dxa"/>
          </w:tcPr>
          <w:p w:rsidR="00DE7830" w:rsidRPr="00DE7830" w:rsidRDefault="00DE7830" w:rsidP="00DE7830">
            <w:pPr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ородской округ</w:t>
            </w:r>
            <w:r w:rsidRPr="00DE7830">
              <w:rPr>
                <w:sz w:val="26"/>
                <w:szCs w:val="26"/>
              </w:rPr>
              <w:t xml:space="preserve"> «Город Обнинск»</w:t>
            </w:r>
          </w:p>
        </w:tc>
        <w:tc>
          <w:tcPr>
            <w:tcW w:w="1844" w:type="dxa"/>
            <w:vAlign w:val="bottom"/>
          </w:tcPr>
          <w:p w:rsidR="00DE7830" w:rsidRPr="00DE7830" w:rsidRDefault="00DE7830" w:rsidP="00DE7830">
            <w:pPr>
              <w:jc w:val="right"/>
              <w:rPr>
                <w:sz w:val="26"/>
                <w:szCs w:val="26"/>
              </w:rPr>
            </w:pPr>
            <w:r w:rsidRPr="00DE7830">
              <w:rPr>
                <w:sz w:val="26"/>
                <w:szCs w:val="26"/>
              </w:rPr>
              <w:t>122 113 987,25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ED5EAA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E06E86" w:rsidRDefault="00E06E86" w:rsidP="00E06E8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BC2AC6">
        <w:rPr>
          <w:sz w:val="26"/>
          <w:szCs w:val="26"/>
        </w:rPr>
        <w:t>Проект постановления Правительства Калужской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изменений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области»» (далее – проект постановления) разработан на основании абзаца второго пункта 5 и</w:t>
      </w:r>
      <w:proofErr w:type="gramEnd"/>
      <w:r w:rsidRPr="00BC2AC6">
        <w:rPr>
          <w:sz w:val="26"/>
          <w:szCs w:val="26"/>
        </w:rPr>
        <w:t xml:space="preserve"> пункта 6 статьи 14 Закона Калужской области «Об областном бюджете </w:t>
      </w:r>
      <w:r w:rsidRPr="00BC2AC6">
        <w:rPr>
          <w:sz w:val="26"/>
          <w:szCs w:val="26"/>
        </w:rPr>
        <w:br/>
        <w:t xml:space="preserve">на 2021 год и на плановый период 2022 и 2023 годов» в связи с наличием потребности </w:t>
      </w:r>
      <w:r w:rsidRPr="00BC2AC6">
        <w:rPr>
          <w:sz w:val="26"/>
          <w:szCs w:val="26"/>
        </w:rPr>
        <w:br/>
        <w:t>в межбюджетных трансфертах бюджетам муниципальных образований Калужской области.</w:t>
      </w:r>
    </w:p>
    <w:p w:rsidR="00E06E86" w:rsidRDefault="00E06E86" w:rsidP="00E06E8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</w:t>
      </w:r>
      <w:r w:rsidR="00CF4607">
        <w:rPr>
          <w:sz w:val="26"/>
          <w:szCs w:val="26"/>
        </w:rPr>
        <w:t>,</w:t>
      </w:r>
      <w:r>
        <w:rPr>
          <w:sz w:val="26"/>
          <w:szCs w:val="26"/>
        </w:rPr>
        <w:t xml:space="preserve"> проектом постановления предусмотрены изменения ранее распределенных объемов иных межбюджетных трансфертов местным бюджетам </w:t>
      </w:r>
      <w:r>
        <w:rPr>
          <w:sz w:val="26"/>
          <w:szCs w:val="26"/>
        </w:rPr>
        <w:br/>
        <w:t xml:space="preserve">из областного бюджета на финансовое обеспечение расходных обязательств муниципальных образований Калужской области в соответствии с Положением </w:t>
      </w:r>
      <w:r>
        <w:rPr>
          <w:sz w:val="26"/>
          <w:szCs w:val="26"/>
        </w:rPr>
        <w:br/>
        <w:t xml:space="preserve">о методике распределения иных межбюджетных трансфертов местным бюджетам </w:t>
      </w:r>
      <w:r w:rsidR="00BC2AC6">
        <w:rPr>
          <w:sz w:val="26"/>
          <w:szCs w:val="26"/>
        </w:rPr>
        <w:br/>
      </w:r>
      <w:r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</w:t>
      </w:r>
      <w:proofErr w:type="gramEnd"/>
      <w:r>
        <w:rPr>
          <w:sz w:val="26"/>
          <w:szCs w:val="26"/>
        </w:rPr>
        <w:t xml:space="preserve"> 20.12.2019 № 826 (в редакции постановления Правительства Калужской области от 17.02.2021 № 74), </w:t>
      </w:r>
      <w:r>
        <w:rPr>
          <w:sz w:val="26"/>
          <w:szCs w:val="26"/>
        </w:rPr>
        <w:br/>
        <w:t xml:space="preserve">на основании заявок муниципальных образований Калужской области с просьбой </w:t>
      </w:r>
      <w:r>
        <w:rPr>
          <w:sz w:val="26"/>
          <w:szCs w:val="26"/>
        </w:rPr>
        <w:br/>
        <w:t xml:space="preserve">о выделении бюджетных ассигнований 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</w:t>
      </w:r>
      <w:r>
        <w:rPr>
          <w:sz w:val="26"/>
          <w:szCs w:val="26"/>
        </w:rPr>
        <w:br/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с пунктом 9 указанного Положения министерством финансов Калужской области подготовлен проект постановления.</w:t>
      </w:r>
    </w:p>
    <w:p w:rsidR="00E06E86" w:rsidRDefault="00E06E86" w:rsidP="00E06E86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E06E86" w:rsidRDefault="00E06E86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E06E86" w:rsidRDefault="00E06E86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E06E86" w:rsidRDefault="00E06E86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E87DEF" w:rsidRDefault="00E87DEF" w:rsidP="00E87DEF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07" w:rsidRDefault="00CF4607">
      <w:r>
        <w:separator/>
      </w:r>
    </w:p>
  </w:endnote>
  <w:endnote w:type="continuationSeparator" w:id="0">
    <w:p w:rsidR="00CF4607" w:rsidRDefault="00C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07" w:rsidRDefault="00CF4607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607" w:rsidRDefault="00CF4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07" w:rsidRDefault="00CF4607">
      <w:r>
        <w:separator/>
      </w:r>
    </w:p>
  </w:footnote>
  <w:footnote w:type="continuationSeparator" w:id="0">
    <w:p w:rsidR="00CF4607" w:rsidRDefault="00CF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07" w:rsidRDefault="00CF4607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607" w:rsidRDefault="00CF46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34575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304E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AF6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5556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1A99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3021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5E3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36EB2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5A55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2B34"/>
    <w:rsid w:val="008039D0"/>
    <w:rsid w:val="008051AD"/>
    <w:rsid w:val="00806828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44B77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7D0D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615C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2AC6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325A"/>
    <w:rsid w:val="00CB408A"/>
    <w:rsid w:val="00CB6C49"/>
    <w:rsid w:val="00CC0F68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4607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830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6E8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87DEF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5EAA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65D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690B-9CBE-444F-B941-A75C4E45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636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5668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79</cp:revision>
  <cp:lastPrinted>2021-12-20T15:23:00Z</cp:lastPrinted>
  <dcterms:created xsi:type="dcterms:W3CDTF">2020-01-23T07:39:00Z</dcterms:created>
  <dcterms:modified xsi:type="dcterms:W3CDTF">2021-12-21T08:34:00Z</dcterms:modified>
</cp:coreProperties>
</file>